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5A" w:rsidRDefault="0028105A" w:rsidP="0028105A">
      <w:pPr>
        <w:framePr w:hSpace="141" w:wrap="around" w:vAnchor="text" w:hAnchor="page" w:x="1435" w:y="1"/>
        <w:jc w:val="center"/>
        <w:rPr>
          <w:rFonts w:ascii="Arial" w:hAnsi="Arial"/>
          <w:b/>
          <w:smallCaps/>
          <w:sz w:val="36"/>
        </w:rPr>
      </w:pPr>
      <w:bookmarkStart w:id="0" w:name="_GoBack"/>
      <w:bookmarkEnd w:id="0"/>
      <w:r>
        <w:rPr>
          <w:rFonts w:ascii="Arial" w:hAnsi="Arial"/>
          <w:b/>
          <w:smallCaps/>
          <w:noProof/>
          <w:sz w:val="36"/>
        </w:rPr>
        <w:drawing>
          <wp:inline distT="0" distB="0" distL="0" distR="0">
            <wp:extent cx="819150" cy="10763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5A" w:rsidRDefault="0028105A" w:rsidP="0028105A">
      <w:r>
        <w:rPr>
          <w:b/>
          <w:sz w:val="36"/>
        </w:rPr>
        <w:t>M ě s t o   B l a t n á</w:t>
      </w:r>
      <w:r w:rsidR="00330A6F">
        <w:rPr>
          <w:b/>
          <w:sz w:val="36"/>
        </w:rPr>
        <w:t xml:space="preserve">                   </w:t>
      </w:r>
      <w:r w:rsidR="00C24DFA" w:rsidRPr="00C24DFA">
        <w:rPr>
          <w:rFonts w:ascii="CKGinisSmall" w:hAnsi="CKGinisSmall"/>
          <w:b/>
          <w:sz w:val="40"/>
          <w:szCs w:val="40"/>
        </w:rPr>
        <w:t>MUBLX007XW89</w:t>
      </w:r>
    </w:p>
    <w:p w:rsidR="0028105A" w:rsidRPr="00C24DFA" w:rsidRDefault="00330A6F" w:rsidP="0028105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DFA">
        <w:t xml:space="preserve">         </w:t>
      </w:r>
      <w:r w:rsidR="00C24DFA" w:rsidRPr="00C24DFA">
        <w:rPr>
          <w:sz w:val="16"/>
          <w:szCs w:val="16"/>
        </w:rPr>
        <w:t>MUBLX007XW89</w:t>
      </w:r>
    </w:p>
    <w:p w:rsidR="0028105A" w:rsidRDefault="0028105A" w:rsidP="0028105A">
      <w:pPr>
        <w:rPr>
          <w:b/>
          <w:sz w:val="36"/>
        </w:rPr>
      </w:pPr>
      <w:r>
        <w:t>třída T. G. Masaryka 322, 388 11 Blatná</w:t>
      </w:r>
    </w:p>
    <w:p w:rsidR="0028105A" w:rsidRDefault="0028105A" w:rsidP="0028105A">
      <w:r>
        <w:t>okres Strakonice</w:t>
      </w:r>
      <w:r>
        <w:tab/>
      </w:r>
      <w:r>
        <w:tab/>
        <w:t xml:space="preserve">                  </w:t>
      </w:r>
    </w:p>
    <w:p w:rsidR="0028105A" w:rsidRDefault="0028105A" w:rsidP="0028105A">
      <w:pPr>
        <w:rPr>
          <w:vertAlign w:val="superscript"/>
        </w:rPr>
      </w:pPr>
      <w:r>
        <w:t>tel.: 383  416 111</w:t>
      </w:r>
      <w:r>
        <w:rPr>
          <w:vertAlign w:val="superscript"/>
        </w:rPr>
        <w:t xml:space="preserve">   </w:t>
      </w:r>
    </w:p>
    <w:p w:rsidR="0028105A" w:rsidRDefault="0028105A" w:rsidP="0028105A"/>
    <w:p w:rsidR="0028105A" w:rsidRDefault="0028105A" w:rsidP="0028105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519"/>
      </w:tblGrid>
      <w:tr w:rsidR="0028105A" w:rsidTr="009D127F">
        <w:trPr>
          <w:trHeight w:val="90"/>
        </w:trPr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Č.j.: </w:t>
            </w:r>
          </w:p>
        </w:tc>
        <w:tc>
          <w:tcPr>
            <w:tcW w:w="2519" w:type="dxa"/>
          </w:tcPr>
          <w:p w:rsidR="0028105A" w:rsidRDefault="00DD2B69" w:rsidP="00CE73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MUBL </w:t>
            </w:r>
            <w:r w:rsidR="00CE73A3">
              <w:rPr>
                <w:sz w:val="20"/>
                <w:szCs w:val="20"/>
              </w:rPr>
              <w:t>429/2017</w:t>
            </w:r>
          </w:p>
        </w:tc>
      </w:tr>
      <w:tr w:rsidR="0028105A" w:rsidTr="009D127F">
        <w:trPr>
          <w:trHeight w:val="90"/>
        </w:trPr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LISTŮ DOKUMENTU : </w:t>
            </w:r>
          </w:p>
        </w:tc>
        <w:tc>
          <w:tcPr>
            <w:tcW w:w="2519" w:type="dxa"/>
          </w:tcPr>
          <w:p w:rsidR="0028105A" w:rsidRDefault="00265170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105A" w:rsidTr="009D127F">
        <w:trPr>
          <w:trHeight w:val="90"/>
        </w:trPr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VÝTISKŮ: </w:t>
            </w:r>
          </w:p>
        </w:tc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28105A" w:rsidTr="009D127F">
        <w:trPr>
          <w:trHeight w:val="90"/>
        </w:trPr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VYŘIZUJE: </w:t>
            </w:r>
          </w:p>
        </w:tc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Tvrdá </w:t>
            </w:r>
          </w:p>
        </w:tc>
      </w:tr>
      <w:tr w:rsidR="0028105A" w:rsidTr="009D127F">
        <w:trPr>
          <w:trHeight w:val="90"/>
        </w:trPr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</w:p>
        </w:tc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383 416 121 </w:t>
            </w:r>
          </w:p>
        </w:tc>
      </w:tr>
      <w:tr w:rsidR="0028105A" w:rsidTr="009D127F">
        <w:trPr>
          <w:trHeight w:val="90"/>
        </w:trPr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tvrda@mesto-blatna.cz </w:t>
            </w:r>
          </w:p>
        </w:tc>
      </w:tr>
      <w:tr w:rsidR="0028105A" w:rsidTr="009D127F">
        <w:trPr>
          <w:trHeight w:val="90"/>
        </w:trPr>
        <w:tc>
          <w:tcPr>
            <w:tcW w:w="2519" w:type="dxa"/>
          </w:tcPr>
          <w:p w:rsidR="0028105A" w:rsidRDefault="0028105A" w:rsidP="009D12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2519" w:type="dxa"/>
          </w:tcPr>
          <w:p w:rsidR="0028105A" w:rsidRDefault="00265170" w:rsidP="00CE73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3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.01.2017</w:t>
            </w:r>
          </w:p>
        </w:tc>
      </w:tr>
    </w:tbl>
    <w:p w:rsidR="0028105A" w:rsidRDefault="0028105A" w:rsidP="0028105A"/>
    <w:p w:rsidR="0028105A" w:rsidRDefault="0028105A" w:rsidP="0028105A">
      <w:r>
        <w:tab/>
      </w:r>
      <w:r>
        <w:tab/>
      </w:r>
      <w:r>
        <w:tab/>
      </w:r>
    </w:p>
    <w:p w:rsidR="0028105A" w:rsidRPr="0008331E" w:rsidRDefault="0028105A" w:rsidP="002810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výsledcích </w:t>
      </w:r>
      <w:r w:rsidRPr="0008331E">
        <w:rPr>
          <w:b/>
          <w:sz w:val="28"/>
          <w:szCs w:val="28"/>
          <w:u w:val="single"/>
        </w:rPr>
        <w:t>kontrol</w:t>
      </w:r>
      <w:r>
        <w:rPr>
          <w:b/>
          <w:sz w:val="28"/>
          <w:szCs w:val="28"/>
          <w:u w:val="single"/>
        </w:rPr>
        <w:t xml:space="preserve"> podle § 26 zákona č. 255/2012 Sb. o kontrole </w:t>
      </w:r>
    </w:p>
    <w:p w:rsidR="0028105A" w:rsidRDefault="0028105A" w:rsidP="0028105A">
      <w:pPr>
        <w:jc w:val="both"/>
        <w:rPr>
          <w:b/>
          <w:u w:val="single"/>
        </w:rPr>
      </w:pPr>
    </w:p>
    <w:p w:rsidR="006B029A" w:rsidRDefault="006B029A" w:rsidP="0028105A">
      <w:pPr>
        <w:jc w:val="both"/>
        <w:rPr>
          <w:b/>
          <w:u w:val="single"/>
        </w:rPr>
      </w:pPr>
    </w:p>
    <w:p w:rsidR="006B029A" w:rsidRDefault="006B029A" w:rsidP="0028105A">
      <w:pPr>
        <w:jc w:val="both"/>
        <w:rPr>
          <w:b/>
          <w:u w:val="single"/>
        </w:rPr>
      </w:pPr>
    </w:p>
    <w:p w:rsidR="0028105A" w:rsidRPr="00AD341F" w:rsidRDefault="00AD341F" w:rsidP="0028105A">
      <w:pPr>
        <w:jc w:val="both"/>
      </w:pPr>
      <w:r w:rsidRPr="00AD341F">
        <w:rPr>
          <w:b/>
        </w:rPr>
        <w:t>Veřejnosprávní kontrola zřizovaných příspěvkových organizací</w:t>
      </w:r>
      <w:r>
        <w:t xml:space="preserve"> provedená na místě podle §</w:t>
      </w:r>
      <w:r w:rsidR="00C05DAE">
        <w:t xml:space="preserve"> </w:t>
      </w:r>
      <w:r>
        <w:t>9 a § 11 zákona č. 320/2001 Sb., o finanční kontrole, ve znění pozdějších předpisů</w:t>
      </w:r>
    </w:p>
    <w:p w:rsidR="0028105A" w:rsidRDefault="0028105A" w:rsidP="0028105A">
      <w:pPr>
        <w:ind w:left="720"/>
        <w:jc w:val="both"/>
        <w:rPr>
          <w:b/>
        </w:rPr>
      </w:pPr>
    </w:p>
    <w:p w:rsidR="00AD341F" w:rsidRDefault="00AD341F" w:rsidP="00AD341F">
      <w:r>
        <w:rPr>
          <w:b/>
        </w:rPr>
        <w:t>Počet vykonaných kontrol</w:t>
      </w:r>
      <w:r w:rsidRPr="00AD341F">
        <w:t>:</w:t>
      </w:r>
      <w:r>
        <w:t xml:space="preserve"> 6</w:t>
      </w:r>
    </w:p>
    <w:p w:rsidR="00AD341F" w:rsidRDefault="00AD341F" w:rsidP="00AD341F"/>
    <w:p w:rsidR="00AD341F" w:rsidRDefault="00AD341F" w:rsidP="00AD341F">
      <w:r w:rsidRPr="00AD341F">
        <w:rPr>
          <w:b/>
        </w:rPr>
        <w:t>Zobecněné výsledky provedených kontrol</w:t>
      </w:r>
      <w:r w:rsidRPr="00AD341F">
        <w:t>:</w:t>
      </w:r>
    </w:p>
    <w:p w:rsidR="00AD341F" w:rsidRDefault="00AD341F" w:rsidP="00AD341F">
      <w:pPr>
        <w:jc w:val="both"/>
      </w:pPr>
      <w:r>
        <w:t>Všechny příspěvkové organizace jsou kontrolovány pravidelně jednou ročně dle plánu kontrol schváleného starostkou města. Porušení rozpočtové kázně nebylo zjištěno u žádné příspěvkové organizace. Zjištěné nedostatky se týkaly zejména fungování vnitřní kontroly příspěvkových organizací. Ve všech případech byly po projednání výsledků kontrol nedostatky odstraněny.</w:t>
      </w:r>
    </w:p>
    <w:p w:rsidR="00AD341F" w:rsidRPr="00AD341F" w:rsidRDefault="00AD341F" w:rsidP="00AD341F">
      <w:pPr>
        <w:rPr>
          <w:b/>
        </w:rPr>
      </w:pPr>
    </w:p>
    <w:p w:rsidR="006B029A" w:rsidRDefault="006B029A" w:rsidP="006B029A">
      <w:pPr>
        <w:ind w:firstLine="709"/>
        <w:jc w:val="both"/>
      </w:pPr>
    </w:p>
    <w:p w:rsidR="006B029A" w:rsidRDefault="00311C89" w:rsidP="006B029A">
      <w:pPr>
        <w:jc w:val="both"/>
      </w:pPr>
      <w:r>
        <w:rPr>
          <w:b/>
        </w:rPr>
        <w:t>Veřejnosprávní kontrola příjemců veřejné finanční podpory (dotací)</w:t>
      </w:r>
      <w:r w:rsidR="00C05DAE">
        <w:rPr>
          <w:b/>
        </w:rPr>
        <w:t xml:space="preserve"> </w:t>
      </w:r>
      <w:r w:rsidR="00C05DAE" w:rsidRPr="00C05DAE">
        <w:t xml:space="preserve">provedená </w:t>
      </w:r>
      <w:r w:rsidR="0091007C">
        <w:t>administrativní kontrola</w:t>
      </w:r>
      <w:r w:rsidR="00C05DAE">
        <w:t xml:space="preserve"> podle § 9 a § 11 zákona č. 320/2001 Sb., o finanční kontrole, ve znění pozdějších předpisů.</w:t>
      </w:r>
    </w:p>
    <w:p w:rsidR="00C05DAE" w:rsidRPr="00C05DAE" w:rsidRDefault="00C05DAE" w:rsidP="006B029A">
      <w:pPr>
        <w:jc w:val="both"/>
        <w:rPr>
          <w:b/>
        </w:rPr>
      </w:pPr>
    </w:p>
    <w:p w:rsidR="00C05DAE" w:rsidRDefault="00C05DAE" w:rsidP="006B029A">
      <w:pPr>
        <w:jc w:val="both"/>
      </w:pPr>
      <w:r w:rsidRPr="00C05DAE">
        <w:rPr>
          <w:b/>
        </w:rPr>
        <w:t>Počet vykonaných kontrol</w:t>
      </w:r>
      <w:r>
        <w:t>: 7</w:t>
      </w:r>
    </w:p>
    <w:p w:rsidR="00C05DAE" w:rsidRDefault="00C05DAE" w:rsidP="006B029A">
      <w:pPr>
        <w:jc w:val="both"/>
      </w:pPr>
    </w:p>
    <w:p w:rsidR="00C05DAE" w:rsidRDefault="00C05DAE" w:rsidP="006B029A">
      <w:pPr>
        <w:jc w:val="both"/>
        <w:rPr>
          <w:b/>
        </w:rPr>
      </w:pPr>
      <w:r w:rsidRPr="00C05DAE">
        <w:rPr>
          <w:b/>
        </w:rPr>
        <w:t>Zobecněné výsledky provedených kontrol</w:t>
      </w:r>
      <w:r>
        <w:rPr>
          <w:b/>
        </w:rPr>
        <w:t>:</w:t>
      </w:r>
    </w:p>
    <w:p w:rsidR="00C05DAE" w:rsidRPr="00C05DAE" w:rsidRDefault="00C05DAE" w:rsidP="006B029A">
      <w:pPr>
        <w:jc w:val="both"/>
      </w:pPr>
      <w:r w:rsidRPr="00C05DAE">
        <w:t>U p</w:t>
      </w:r>
      <w:r>
        <w:t xml:space="preserve">říjemců dotací poskytovaných městem Blatná, je kontrola vykonávána výběrově. V roce 2016 bylo poskytnuto celkem 21 dotací na základě </w:t>
      </w:r>
      <w:r w:rsidR="00567156">
        <w:t>uzavřených smluv. Kontrole byli podrobeni převážně dosud nekontrolované subjekty. Porušení rozpočtové kázně nebylo zjištěno.</w:t>
      </w:r>
    </w:p>
    <w:p w:rsidR="006B029A" w:rsidRDefault="006B029A" w:rsidP="006B029A">
      <w:pPr>
        <w:jc w:val="both"/>
        <w:rPr>
          <w:b/>
        </w:rPr>
      </w:pPr>
      <w:r>
        <w:tab/>
      </w:r>
    </w:p>
    <w:p w:rsidR="0028105A" w:rsidRDefault="0028105A" w:rsidP="0028105A">
      <w:pPr>
        <w:ind w:firstLine="708"/>
        <w:jc w:val="both"/>
      </w:pPr>
    </w:p>
    <w:p w:rsidR="0028105A" w:rsidRDefault="0028105A" w:rsidP="0028105A">
      <w:pPr>
        <w:ind w:firstLine="708"/>
        <w:jc w:val="both"/>
      </w:pPr>
    </w:p>
    <w:p w:rsidR="0028105A" w:rsidRDefault="0028105A" w:rsidP="0028105A">
      <w:r>
        <w:t>Zpracovala</w:t>
      </w:r>
      <w:r w:rsidR="006B029A">
        <w:t>:</w:t>
      </w:r>
      <w:r>
        <w:t xml:space="preserve"> Marie Tvrdá, referent krizového řízení</w:t>
      </w:r>
    </w:p>
    <w:p w:rsidR="00CE73A3" w:rsidRDefault="00CE73A3" w:rsidP="0028105A">
      <w:r>
        <w:t>12.1.2017</w:t>
      </w:r>
    </w:p>
    <w:p w:rsidR="0028105A" w:rsidRDefault="0028105A" w:rsidP="0028105A">
      <w:pPr>
        <w:jc w:val="both"/>
      </w:pPr>
    </w:p>
    <w:sectPr w:rsidR="0028105A" w:rsidSect="00B9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7D" w:rsidRDefault="003D677D" w:rsidP="00B96D65">
      <w:r>
        <w:separator/>
      </w:r>
    </w:p>
  </w:endnote>
  <w:endnote w:type="continuationSeparator" w:id="0">
    <w:p w:rsidR="003D677D" w:rsidRDefault="003D677D" w:rsidP="00B9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7D" w:rsidRDefault="003D677D" w:rsidP="00B96D65">
      <w:r>
        <w:separator/>
      </w:r>
    </w:p>
  </w:footnote>
  <w:footnote w:type="continuationSeparator" w:id="0">
    <w:p w:rsidR="003D677D" w:rsidRDefault="003D677D" w:rsidP="00B9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7264"/>
    <w:multiLevelType w:val="hybridMultilevel"/>
    <w:tmpl w:val="A13AB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5A"/>
    <w:rsid w:val="00100A74"/>
    <w:rsid w:val="00233E02"/>
    <w:rsid w:val="00265170"/>
    <w:rsid w:val="0028105A"/>
    <w:rsid w:val="00311C89"/>
    <w:rsid w:val="00322E2D"/>
    <w:rsid w:val="00330A6F"/>
    <w:rsid w:val="003D01D6"/>
    <w:rsid w:val="003D677D"/>
    <w:rsid w:val="00567156"/>
    <w:rsid w:val="00591A1D"/>
    <w:rsid w:val="006265E8"/>
    <w:rsid w:val="006B029A"/>
    <w:rsid w:val="00770EF5"/>
    <w:rsid w:val="007F1440"/>
    <w:rsid w:val="00811F79"/>
    <w:rsid w:val="00885661"/>
    <w:rsid w:val="0091007C"/>
    <w:rsid w:val="00993C5C"/>
    <w:rsid w:val="00AD341F"/>
    <w:rsid w:val="00B758FC"/>
    <w:rsid w:val="00B96D65"/>
    <w:rsid w:val="00C05DAE"/>
    <w:rsid w:val="00C24DFA"/>
    <w:rsid w:val="00CE73A3"/>
    <w:rsid w:val="00D424CB"/>
    <w:rsid w:val="00DD2B69"/>
    <w:rsid w:val="00F0534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FA7D-7857-42DE-88F5-F324ABB7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810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1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810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1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81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0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</dc:creator>
  <cp:lastModifiedBy>PC</cp:lastModifiedBy>
  <cp:revision>2</cp:revision>
  <dcterms:created xsi:type="dcterms:W3CDTF">2017-02-07T07:21:00Z</dcterms:created>
  <dcterms:modified xsi:type="dcterms:W3CDTF">2017-02-07T07:21:00Z</dcterms:modified>
</cp:coreProperties>
</file>