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04" w:rsidRPr="005B0961" w:rsidRDefault="00C02A04" w:rsidP="005B0961">
      <w:pPr>
        <w:spacing w:after="12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B0961">
        <w:rPr>
          <w:rFonts w:eastAsia="Calibri" w:cstheme="minorHAnsi"/>
          <w:b/>
          <w:sz w:val="28"/>
          <w:szCs w:val="28"/>
        </w:rPr>
        <w:t xml:space="preserve">Náležitosti žádosti o </w:t>
      </w:r>
      <w:r w:rsidRPr="005B0961">
        <w:rPr>
          <w:rFonts w:eastAsia="Calibri" w:cstheme="minorHAnsi"/>
          <w:b/>
          <w:sz w:val="28"/>
          <w:szCs w:val="28"/>
        </w:rPr>
        <w:t>jednotné environmentální stanovisko</w:t>
      </w:r>
    </w:p>
    <w:p w:rsidR="00C02A04" w:rsidRPr="005B0961" w:rsidRDefault="00C02A04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Style w:val="Siln"/>
          <w:rFonts w:asciiTheme="minorHAnsi" w:hAnsiTheme="minorHAnsi" w:cstheme="minorHAnsi"/>
          <w:color w:val="000000"/>
        </w:rPr>
        <w:t>Žádost o vydání jednotného environmentálního stanoviska</w:t>
      </w:r>
      <w:r w:rsidRPr="005B0961">
        <w:rPr>
          <w:rFonts w:asciiTheme="minorHAnsi" w:hAnsiTheme="minorHAnsi" w:cstheme="minorHAnsi"/>
          <w:color w:val="000000"/>
        </w:rPr>
        <w:t> (JES) musí obsahovat </w:t>
      </w:r>
      <w:r w:rsidRPr="005B0961">
        <w:rPr>
          <w:rStyle w:val="Siln"/>
          <w:rFonts w:asciiTheme="minorHAnsi" w:hAnsiTheme="minorHAnsi" w:cstheme="minorHAnsi"/>
          <w:color w:val="000000"/>
        </w:rPr>
        <w:t>obecné náležitosti</w:t>
      </w:r>
      <w:r w:rsidRPr="005B0961">
        <w:rPr>
          <w:rFonts w:asciiTheme="minorHAnsi" w:hAnsiTheme="minorHAnsi" w:cstheme="minorHAnsi"/>
          <w:color w:val="000000"/>
        </w:rPr>
        <w:t> stanovené </w:t>
      </w:r>
      <w:r w:rsidRPr="005B0961">
        <w:rPr>
          <w:rFonts w:asciiTheme="minorHAnsi" w:hAnsiTheme="minorHAnsi" w:cstheme="minorHAnsi"/>
          <w:color w:val="000000"/>
        </w:rPr>
        <w:t>správním řádem</w:t>
      </w:r>
      <w:r w:rsidRPr="005B0961">
        <w:rPr>
          <w:rFonts w:asciiTheme="minorHAnsi" w:hAnsiTheme="minorHAnsi" w:cstheme="minorHAnsi"/>
          <w:color w:val="000000"/>
        </w:rPr>
        <w:t> a zároveň všechny </w:t>
      </w:r>
      <w:r w:rsidRPr="005B0961">
        <w:rPr>
          <w:rStyle w:val="Siln"/>
          <w:rFonts w:asciiTheme="minorHAnsi" w:hAnsiTheme="minorHAnsi" w:cstheme="minorHAnsi"/>
          <w:color w:val="000000"/>
        </w:rPr>
        <w:t>náležitosti stanovené jinými právními předpisy</w:t>
      </w:r>
      <w:r w:rsidRPr="005B0961">
        <w:rPr>
          <w:rFonts w:asciiTheme="minorHAnsi" w:hAnsiTheme="minorHAnsi" w:cstheme="minorHAnsi"/>
          <w:color w:val="000000"/>
        </w:rPr>
        <w:t> pro vydání jednotlivých </w:t>
      </w:r>
      <w:r w:rsidRPr="005B0961">
        <w:rPr>
          <w:rFonts w:asciiTheme="minorHAnsi" w:hAnsiTheme="minorHAnsi" w:cstheme="minorHAnsi"/>
          <w:color w:val="000000"/>
        </w:rPr>
        <w:t>správních úkonů</w:t>
      </w:r>
      <w:r w:rsidRPr="005B0961">
        <w:rPr>
          <w:rFonts w:asciiTheme="minorHAnsi" w:hAnsiTheme="minorHAnsi" w:cstheme="minorHAnsi"/>
          <w:color w:val="000000"/>
        </w:rPr>
        <w:t>, namísto nichž se vydává JES.</w:t>
      </w:r>
    </w:p>
    <w:p w:rsidR="00C02A04" w:rsidRPr="005B0961" w:rsidRDefault="00C02A04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Je-li podle více právních předpisů vyžadován shodný údaj, postačí, uvede-li jej žadatel v žádosti pouze jednou. (§ 3 odst. 1 </w:t>
      </w:r>
      <w:r w:rsidRPr="005B0961">
        <w:rPr>
          <w:rFonts w:asciiTheme="minorHAnsi" w:hAnsiTheme="minorHAnsi" w:cstheme="minorHAnsi"/>
          <w:color w:val="000000"/>
        </w:rPr>
        <w:t>zákona o JES</w:t>
      </w:r>
      <w:r w:rsidRPr="005B0961">
        <w:rPr>
          <w:rFonts w:asciiTheme="minorHAnsi" w:hAnsiTheme="minorHAnsi" w:cstheme="minorHAnsi"/>
          <w:color w:val="000000"/>
        </w:rPr>
        <w:t>)</w:t>
      </w:r>
    </w:p>
    <w:p w:rsidR="00C02A04" w:rsidRPr="005B0961" w:rsidRDefault="00C02A04" w:rsidP="005B0961">
      <w:pPr>
        <w:pStyle w:val="Nadpis3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B0961">
        <w:rPr>
          <w:rFonts w:asciiTheme="minorHAnsi" w:hAnsiTheme="minorHAnsi" w:cstheme="minorHAnsi"/>
          <w:color w:val="000000"/>
          <w:sz w:val="28"/>
          <w:szCs w:val="28"/>
        </w:rPr>
        <w:t>Obecné náležitosti</w:t>
      </w:r>
    </w:p>
    <w:p w:rsidR="00C02A04" w:rsidRPr="005B0961" w:rsidRDefault="00C02A04" w:rsidP="005B0961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5B0961">
        <w:rPr>
          <w:rStyle w:val="Siln"/>
          <w:rFonts w:cstheme="minorHAnsi"/>
          <w:color w:val="000000"/>
        </w:rPr>
        <w:t>Identifikace žadatele:</w:t>
      </w:r>
    </w:p>
    <w:p w:rsidR="00C02A04" w:rsidRPr="005B0961" w:rsidRDefault="00C02A04" w:rsidP="005B0961">
      <w:pPr>
        <w:numPr>
          <w:ilvl w:val="1"/>
          <w:numId w:val="1"/>
        </w:numPr>
        <w:shd w:val="clear" w:color="auto" w:fill="FFFFFF"/>
        <w:spacing w:after="0" w:line="240" w:lineRule="auto"/>
        <w:ind w:left="714" w:hanging="147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fyzická osoba</w:t>
      </w:r>
      <w:r w:rsidRPr="005B0961">
        <w:rPr>
          <w:rFonts w:cstheme="minorHAnsi"/>
          <w:color w:val="000000"/>
        </w:rPr>
        <w:t> uvede: jméno, příjmení, datum narození a místo trvalého pobytu, údaj o datové schránce (pokud ji má), popřípadě jinou adresu pro doručování (podle § 19 odst. 4 správního řádu)</w:t>
      </w:r>
    </w:p>
    <w:p w:rsidR="00C02A04" w:rsidRPr="005B0961" w:rsidRDefault="00C02A04" w:rsidP="005B0961">
      <w:pPr>
        <w:numPr>
          <w:ilvl w:val="1"/>
          <w:numId w:val="1"/>
        </w:numPr>
        <w:shd w:val="clear" w:color="auto" w:fill="FFFFFF"/>
        <w:spacing w:after="0" w:line="240" w:lineRule="auto"/>
        <w:ind w:left="714" w:hanging="147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fyzická osoba oprávněná k podnikání</w:t>
      </w:r>
      <w:r w:rsidRPr="005B0961">
        <w:rPr>
          <w:rFonts w:cstheme="minorHAnsi"/>
          <w:color w:val="000000"/>
        </w:rPr>
        <w:t> (týká-li se podání její podnikatelské činnosti) uvede: jméno, příjmení, datum narození, identifikační číslo osob a adresu zapsanou v obchodním rejstříku nebo jiné zákonem upravené evidenci jako místo podnikání</w:t>
      </w:r>
    </w:p>
    <w:p w:rsidR="00C02A04" w:rsidRPr="005B0961" w:rsidRDefault="00C02A04" w:rsidP="005B0961">
      <w:pPr>
        <w:numPr>
          <w:ilvl w:val="1"/>
          <w:numId w:val="1"/>
        </w:numPr>
        <w:shd w:val="clear" w:color="auto" w:fill="FFFFFF"/>
        <w:spacing w:after="120" w:line="240" w:lineRule="auto"/>
        <w:ind w:left="720" w:hanging="147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právnická osoba</w:t>
      </w:r>
      <w:r w:rsidRPr="005B0961">
        <w:rPr>
          <w:rFonts w:cstheme="minorHAnsi"/>
          <w:color w:val="000000"/>
        </w:rPr>
        <w:t> uvede: název nebo obchodní firmu, identifikační číslo osob nebo obdobný údaj, a adresu sídla</w:t>
      </w:r>
    </w:p>
    <w:p w:rsidR="00C02A04" w:rsidRPr="005B0961" w:rsidRDefault="00C02A04" w:rsidP="005B096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Identifikace zástupce</w:t>
      </w:r>
      <w:r w:rsidRPr="005B0961">
        <w:rPr>
          <w:rFonts w:cstheme="minorHAnsi"/>
          <w:color w:val="000000"/>
        </w:rPr>
        <w:t> včetně oprávnění žadatele zastupovat</w:t>
      </w:r>
    </w:p>
    <w:p w:rsidR="00C02A04" w:rsidRPr="005B0961" w:rsidRDefault="00C02A04" w:rsidP="005B096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Identifikace záměru</w:t>
      </w:r>
      <w:r w:rsidRPr="005B0961">
        <w:rPr>
          <w:rFonts w:cstheme="minorHAnsi"/>
          <w:color w:val="000000"/>
        </w:rPr>
        <w:t> – název a stručný popis</w:t>
      </w:r>
    </w:p>
    <w:p w:rsidR="00C02A04" w:rsidRPr="005B0961" w:rsidRDefault="00C02A04" w:rsidP="005B096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Údaje o pozemcích</w:t>
      </w:r>
      <w:r w:rsidRPr="005B0961">
        <w:rPr>
          <w:rFonts w:cstheme="minorHAnsi"/>
          <w:color w:val="000000"/>
        </w:rPr>
        <w:t>, na nichž se záměr nachází:</w:t>
      </w:r>
    </w:p>
    <w:p w:rsidR="00C02A04" w:rsidRPr="005B0961" w:rsidRDefault="00C02A04" w:rsidP="005B0961">
      <w:pPr>
        <w:numPr>
          <w:ilvl w:val="1"/>
          <w:numId w:val="1"/>
        </w:numPr>
        <w:shd w:val="clear" w:color="auto" w:fill="FFFFFF"/>
        <w:spacing w:after="120" w:line="240" w:lineRule="auto"/>
        <w:ind w:left="720" w:hanging="153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parcelní číslo, obec, katastrální území, druh pozemku, způsob ochrany ZPF, výměra, vlastník, případně nájemce a další poznámky</w:t>
      </w:r>
    </w:p>
    <w:p w:rsidR="00C02A04" w:rsidRPr="005B0961" w:rsidRDefault="00C02A04" w:rsidP="005B096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Označení dokumentace</w:t>
      </w:r>
      <w:r w:rsidRPr="005B0961">
        <w:rPr>
          <w:rFonts w:cstheme="minorHAnsi"/>
          <w:color w:val="000000"/>
        </w:rPr>
        <w:t> nebo srovnatelného podkladu vyžadovaného jiným právním předpisem (např. horním zákonem), popřípadě jejich částí rozhodných pro vydání JES, zejména označení zpracovatele, investora, data zpracování a označení změny nebo revize</w:t>
      </w:r>
    </w:p>
    <w:p w:rsidR="00C02A04" w:rsidRPr="005B0961" w:rsidRDefault="00C02A04" w:rsidP="005B096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bookmarkStart w:id="0" w:name="specif"/>
      <w:bookmarkEnd w:id="0"/>
      <w:r w:rsidRPr="005B0961">
        <w:rPr>
          <w:rStyle w:val="Siln"/>
          <w:rFonts w:cstheme="minorHAnsi"/>
          <w:color w:val="000000"/>
        </w:rPr>
        <w:t>Identifikace následného řízení povolení záměru</w:t>
      </w:r>
    </w:p>
    <w:p w:rsidR="00C02A04" w:rsidRPr="005B0961" w:rsidRDefault="00C02A04" w:rsidP="005B0961">
      <w:pPr>
        <w:numPr>
          <w:ilvl w:val="1"/>
          <w:numId w:val="1"/>
        </w:numPr>
        <w:shd w:val="clear" w:color="auto" w:fill="FFFFFF"/>
        <w:spacing w:after="120" w:line="240" w:lineRule="auto"/>
        <w:ind w:left="720" w:hanging="153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podle stavebního zákona / podle jiného právního předpisu, je-li vyžadována EIA</w:t>
      </w:r>
    </w:p>
    <w:p w:rsidR="00C02A04" w:rsidRPr="005B0961" w:rsidRDefault="00C02A04" w:rsidP="005B096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Výčet jednotlivých správních úkonů</w:t>
      </w:r>
      <w:r w:rsidRPr="005B0961">
        <w:rPr>
          <w:rFonts w:cstheme="minorHAnsi"/>
          <w:color w:val="000000"/>
        </w:rPr>
        <w:t>, místo nichž má být vydáno JES</w:t>
      </w:r>
    </w:p>
    <w:p w:rsidR="00C02A04" w:rsidRPr="005B0961" w:rsidRDefault="00C02A04" w:rsidP="005B096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Výčet jednotlivých správních úkonů</w:t>
      </w:r>
      <w:r w:rsidRPr="005B0961">
        <w:rPr>
          <w:rFonts w:cstheme="minorHAnsi"/>
          <w:color w:val="000000"/>
        </w:rPr>
        <w:t> (či podaných žádostí o tyto úkony), které byly vydány (resp. o které bylo požádáno) před nabytím účinnosti zákona o JES.</w:t>
      </w:r>
    </w:p>
    <w:p w:rsidR="00C02A04" w:rsidRDefault="00C02A04" w:rsidP="005B0961">
      <w:pPr>
        <w:pStyle w:val="Nadpis3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30"/>
          <w:szCs w:val="30"/>
        </w:rPr>
      </w:pPr>
    </w:p>
    <w:p w:rsidR="005B0961" w:rsidRPr="005B0961" w:rsidRDefault="005B0961" w:rsidP="005B0961">
      <w:pPr>
        <w:pStyle w:val="Nadpis3"/>
        <w:pBdr>
          <w:top w:val="single" w:sz="4" w:space="0" w:color="auto"/>
          <w:bottom w:val="single" w:sz="4" w:space="1" w:color="auto"/>
        </w:pBd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Ochrana přírody a krajiny</w:t>
      </w:r>
    </w:p>
    <w:p w:rsidR="00C02A04" w:rsidRPr="005B0961" w:rsidRDefault="00C02A04" w:rsidP="005B0961">
      <w:pPr>
        <w:pStyle w:val="Nadpis3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5B0961">
        <w:rPr>
          <w:rFonts w:asciiTheme="minorHAnsi" w:hAnsiTheme="minorHAnsi" w:cstheme="minorHAnsi"/>
          <w:color w:val="000000"/>
          <w:sz w:val="28"/>
          <w:szCs w:val="28"/>
          <w:u w:val="single"/>
        </w:rPr>
        <w:t>Souhlas k zásahu do významného krajinného prvku</w:t>
      </w:r>
    </w:p>
    <w:p w:rsidR="00C02A04" w:rsidRPr="005B0961" w:rsidRDefault="00C02A04" w:rsidP="005B0961">
      <w:pPr>
        <w:numPr>
          <w:ilvl w:val="0"/>
          <w:numId w:val="2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bookmarkStart w:id="1" w:name="ptaci"/>
      <w:bookmarkEnd w:id="1"/>
      <w:r w:rsidRPr="005B0961">
        <w:rPr>
          <w:rFonts w:cstheme="minorHAnsi"/>
          <w:color w:val="000000"/>
        </w:rPr>
        <w:t>Výčet záměrem dotčených významných krajinných prvků registrovaných dle § 6,</w:t>
      </w:r>
    </w:p>
    <w:p w:rsidR="00C02A04" w:rsidRPr="005B0961" w:rsidRDefault="00C02A04" w:rsidP="005B0961">
      <w:pPr>
        <w:numPr>
          <w:ilvl w:val="0"/>
          <w:numId w:val="2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výčet významných krajinných prvků uvedených v § 3 odst. 1 písm. b), tj. lesů, rašelinišť, vodních toků, rybníků, jezer a údolních niv,</w:t>
      </w:r>
    </w:p>
    <w:p w:rsidR="00C02A04" w:rsidRPr="005B0961" w:rsidRDefault="00C02A04" w:rsidP="005B0961">
      <w:pPr>
        <w:numPr>
          <w:ilvl w:val="0"/>
          <w:numId w:val="2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současně popsat jejich ekologický význam a dopady záměru na konkrétní významný krajinný prvek.</w:t>
      </w:r>
    </w:p>
    <w:p w:rsidR="00C02A04" w:rsidRPr="005B0961" w:rsidRDefault="00C02A04" w:rsidP="005B0961">
      <w:pPr>
        <w:pStyle w:val="Nadpis3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5B0961">
        <w:rPr>
          <w:rFonts w:asciiTheme="minorHAnsi" w:hAnsiTheme="minorHAnsi" w:cstheme="minorHAnsi"/>
          <w:color w:val="000000"/>
          <w:sz w:val="28"/>
          <w:szCs w:val="28"/>
          <w:u w:val="single"/>
        </w:rPr>
        <w:t>Žádost o odchylný postup při ochraně ptáků</w:t>
      </w:r>
    </w:p>
    <w:p w:rsidR="00C02A04" w:rsidRPr="005B0961" w:rsidRDefault="00C02A04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 xml:space="preserve">V souladu s § 5b uvést zákaz dle § 5a odst. 1 </w:t>
      </w:r>
      <w:proofErr w:type="gramStart"/>
      <w:r w:rsidRPr="005B0961">
        <w:rPr>
          <w:rFonts w:asciiTheme="minorHAnsi" w:hAnsiTheme="minorHAnsi" w:cstheme="minorHAnsi"/>
          <w:color w:val="000000"/>
        </w:rPr>
        <w:t>písm. a–e), ze</w:t>
      </w:r>
      <w:proofErr w:type="gramEnd"/>
      <w:r w:rsidRPr="005B0961">
        <w:rPr>
          <w:rFonts w:asciiTheme="minorHAnsi" w:hAnsiTheme="minorHAnsi" w:cstheme="minorHAnsi"/>
          <w:color w:val="000000"/>
        </w:rPr>
        <w:t xml:space="preserve"> kterého se odchylný postup žádá, a dále:</w:t>
      </w:r>
    </w:p>
    <w:p w:rsidR="00C02A04" w:rsidRPr="005B0961" w:rsidRDefault="00C02A04" w:rsidP="005B0961">
      <w:pPr>
        <w:numPr>
          <w:ilvl w:val="0"/>
          <w:numId w:val="3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specifikaci zakázané činnosti, kterou má vydání odchylného postupu umožnit</w:t>
      </w:r>
    </w:p>
    <w:p w:rsidR="00C02A04" w:rsidRPr="005B0961" w:rsidRDefault="00C02A04" w:rsidP="005B0961">
      <w:pPr>
        <w:numPr>
          <w:ilvl w:val="1"/>
          <w:numId w:val="3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V případě úmyslných činností je míněn i úmysl nepřímý. Avšak v případě všech zákazů se jedná pouze o zakázané činnosti významné z hlediska cílů směrnice Evropského parlamentu a Rady </w:t>
      </w:r>
      <w:r w:rsidRPr="005B0961">
        <w:rPr>
          <w:rFonts w:cstheme="minorHAnsi"/>
          <w:color w:val="000000"/>
        </w:rPr>
        <w:lastRenderedPageBreak/>
        <w:t>2009/147/ES ze dne 30. listopadu 2009 o ochraně volně žijících ptáků, tj. takové, které mohou ohrozit početnost populace druhu, nebo mít vliv na zachování areálu jeho rozšíření.</w:t>
      </w:r>
    </w:p>
    <w:p w:rsidR="00C02A04" w:rsidRPr="005B0961" w:rsidRDefault="00C02A04" w:rsidP="005B0961">
      <w:pPr>
        <w:numPr>
          <w:ilvl w:val="0"/>
          <w:numId w:val="3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označení druhů a množství ptáků, na které se má odchylný postup vztahovat,</w:t>
      </w:r>
    </w:p>
    <w:p w:rsidR="00C02A04" w:rsidRPr="005B0961" w:rsidRDefault="00C02A04" w:rsidP="005B0961">
      <w:pPr>
        <w:numPr>
          <w:ilvl w:val="0"/>
          <w:numId w:val="3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prostředky, způsob nebo metody povolené pro odchyt nebo zabíjení,</w:t>
      </w:r>
    </w:p>
    <w:p w:rsidR="00C02A04" w:rsidRPr="005B0961" w:rsidRDefault="00C02A04" w:rsidP="005B0961">
      <w:pPr>
        <w:numPr>
          <w:ilvl w:val="0"/>
          <w:numId w:val="3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důvod pro odchylný postup vycházející z § 5b odstavce 1 nebo 2:</w:t>
      </w:r>
    </w:p>
    <w:p w:rsidR="00C02A04" w:rsidRPr="005B0961" w:rsidRDefault="00C02A04" w:rsidP="005B0961">
      <w:pPr>
        <w:numPr>
          <w:ilvl w:val="1"/>
          <w:numId w:val="3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  <w:u w:val="single"/>
        </w:rPr>
        <w:t>Důvod pro odchylný postup dle § 5b odst. 1</w:t>
      </w:r>
      <w:r w:rsidRPr="005B0961">
        <w:rPr>
          <w:rFonts w:cstheme="minorHAnsi"/>
          <w:color w:val="000000"/>
        </w:rPr>
        <w:t>, tj. argumentaci, že odchylný postup má být stanoven v zájmu veřejného zdraví nebo veřejné bezpečnosti, v zájmu bezpečnosti leteckého provozu, při prevenci závažných škod na úrodě, domácích zvířatech, lesích, rybářství a vodním hospodářství nebo za účelem ochrany volně žijících živočichů a planě rostoucích rostlin, popř. pro účely výzkumu a výuky, opětovného osídlení určitého území populací druhu nebo opětovného vysazení druhu v jeho původní oblasti rozšíření nebo </w:t>
      </w:r>
      <w:bookmarkStart w:id="2" w:name="kaceni"/>
      <w:bookmarkEnd w:id="2"/>
      <w:r w:rsidRPr="005B0961">
        <w:rPr>
          <w:rFonts w:cstheme="minorHAnsi"/>
          <w:color w:val="000000"/>
        </w:rPr>
        <w:t>pro chov v lidské péči pro tyto účely. Dále argumentaci, že neexistuje jiné uspokojivé řešení.</w:t>
      </w:r>
    </w:p>
    <w:p w:rsidR="00C02A04" w:rsidRPr="005B0961" w:rsidRDefault="00C02A04" w:rsidP="005B0961">
      <w:pPr>
        <w:numPr>
          <w:ilvl w:val="1"/>
          <w:numId w:val="3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  <w:u w:val="single"/>
        </w:rPr>
        <w:t>Důvod pro odchylný postup dle § 5b odst. 2</w:t>
      </w:r>
      <w:r w:rsidRPr="005B0961">
        <w:rPr>
          <w:rFonts w:cstheme="minorHAnsi"/>
          <w:color w:val="000000"/>
        </w:rPr>
        <w:t>, tj. pro odchyt, držení nebo jiné využívání ptáků v malém množství – uvést vyhodnocení stavu místní populace. </w:t>
      </w:r>
    </w:p>
    <w:p w:rsidR="00C02A04" w:rsidRDefault="00C02A04" w:rsidP="005B0961">
      <w:pPr>
        <w:numPr>
          <w:ilvl w:val="0"/>
          <w:numId w:val="3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podmínky a časové a místní okolnosti</w:t>
      </w:r>
    </w:p>
    <w:p w:rsidR="005B0961" w:rsidRPr="005B0961" w:rsidRDefault="005B0961" w:rsidP="0041757E">
      <w:p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</w:p>
    <w:p w:rsidR="00C02A04" w:rsidRPr="005B0961" w:rsidRDefault="00C02A04" w:rsidP="005B0961">
      <w:pPr>
        <w:pStyle w:val="Nadpis3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5B0961">
        <w:rPr>
          <w:rFonts w:asciiTheme="minorHAnsi" w:hAnsiTheme="minorHAnsi" w:cstheme="minorHAnsi"/>
          <w:color w:val="000000"/>
          <w:sz w:val="28"/>
          <w:szCs w:val="28"/>
          <w:u w:val="single"/>
        </w:rPr>
        <w:t>Žádost o povolení kácení dřevin</w:t>
      </w:r>
    </w:p>
    <w:p w:rsidR="00C02A04" w:rsidRPr="005B0961" w:rsidRDefault="00C02A04" w:rsidP="005B0961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Údaje dle zákona a vyhlášky č. 189/2013 Sb., o ochraně dřevin a povolování jejich kácení, tj.:</w:t>
      </w:r>
    </w:p>
    <w:p w:rsidR="00C02A04" w:rsidRPr="005B0961" w:rsidRDefault="00C02A04" w:rsidP="005B0961">
      <w:pPr>
        <w:numPr>
          <w:ilvl w:val="0"/>
          <w:numId w:val="4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označení katastrálního území a parcely, na které se dřeviny nachází,</w:t>
      </w:r>
    </w:p>
    <w:p w:rsidR="00C02A04" w:rsidRPr="005B0961" w:rsidRDefault="00C02A04" w:rsidP="005B0961">
      <w:pPr>
        <w:numPr>
          <w:ilvl w:val="0"/>
          <w:numId w:val="4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stručný popis umístění dřevin a situační zákres,</w:t>
      </w:r>
    </w:p>
    <w:p w:rsidR="00C02A04" w:rsidRPr="005B0961" w:rsidRDefault="00C02A04" w:rsidP="005B0961">
      <w:pPr>
        <w:numPr>
          <w:ilvl w:val="0"/>
          <w:numId w:val="4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doložení vlastnického práva či nájemního nebo uživatelského vztahu žadatele k příslušným pozemkům, nelze-li je ověřit v katastru nemovitostí,</w:t>
      </w:r>
    </w:p>
    <w:p w:rsidR="00C02A04" w:rsidRPr="005B0961" w:rsidRDefault="00C02A04" w:rsidP="005B0961">
      <w:pPr>
        <w:numPr>
          <w:ilvl w:val="0"/>
          <w:numId w:val="4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písemný souhlas vlastníka pozemku s kácením, není-li žadatelem vlastník pozemku;</w:t>
      </w:r>
    </w:p>
    <w:p w:rsidR="00C02A04" w:rsidRPr="005B0961" w:rsidRDefault="00C02A04" w:rsidP="005B0961">
      <w:pPr>
        <w:numPr>
          <w:ilvl w:val="1"/>
          <w:numId w:val="4"/>
        </w:numPr>
        <w:shd w:val="clear" w:color="auto" w:fill="FFFFFF"/>
        <w:spacing w:after="120" w:line="240" w:lineRule="auto"/>
        <w:ind w:left="426" w:hanging="142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to neplatí pro žádost o povolení kácení dřevin nebo o závazné stanovisko ke kácení dřevin v souvislosti se záměrem, pro který je zvláštním právním předpisem stanoven účel vyvlastnění,</w:t>
      </w:r>
    </w:p>
    <w:p w:rsidR="00C02A04" w:rsidRPr="005B0961" w:rsidRDefault="00C02A04" w:rsidP="005B0961">
      <w:pPr>
        <w:numPr>
          <w:ilvl w:val="0"/>
          <w:numId w:val="4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specifikaci dřevin, které mají být káceny, zejména druhy, popřípadě rody dřevin, jejich počet a obvod kmene ve výšce 130 cm nad zemí;</w:t>
      </w:r>
    </w:p>
    <w:p w:rsidR="00C02A04" w:rsidRPr="005B0961" w:rsidRDefault="00C02A04" w:rsidP="005B0961">
      <w:pPr>
        <w:numPr>
          <w:ilvl w:val="1"/>
          <w:numId w:val="4"/>
        </w:numPr>
        <w:shd w:val="clear" w:color="auto" w:fill="FFFFFF"/>
        <w:spacing w:after="120" w:line="240" w:lineRule="auto"/>
        <w:ind w:left="426" w:hanging="142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pro kácení zapojených porostů dřevin lze namísto počtu kácených dřevin uvést výměru kácené plochy s uvedením druhového, popřípadě rodového zastoupení dřevin a zdůvodnění žádosti,</w:t>
      </w:r>
    </w:p>
    <w:p w:rsidR="00C02A04" w:rsidRPr="005B0961" w:rsidRDefault="00C02A04" w:rsidP="005B0961">
      <w:pPr>
        <w:numPr>
          <w:ilvl w:val="0"/>
          <w:numId w:val="4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v rámci zdůvodnění žádosti je nutné v souladu s § 8 odst. 1 uvést důvody pro povolení kácení a jejich závažnost a současně vyhodnocení funkčního a estetického významu dřevin</w:t>
      </w:r>
    </w:p>
    <w:p w:rsidR="00C02A04" w:rsidRPr="005B0961" w:rsidRDefault="00C02A04" w:rsidP="005B0961">
      <w:pPr>
        <w:numPr>
          <w:ilvl w:val="0"/>
          <w:numId w:val="4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bookmarkStart w:id="3" w:name="raz"/>
      <w:bookmarkEnd w:id="3"/>
      <w:r w:rsidRPr="005B0961">
        <w:rPr>
          <w:rFonts w:cstheme="minorHAnsi"/>
          <w:color w:val="000000"/>
        </w:rPr>
        <w:t>v souladu s § 83a je v rámci kompenzace ekologické újmy vzniklé kácením zapotřebí popsat rozsah této ekologické újmy a navrhnout adekvátní kompenzaci. V případě návrhu náhradní výsadby ve smyslu § 9 je nutné doložit souhlas vlastníka pozemku s jejím provedením,</w:t>
      </w:r>
    </w:p>
    <w:p w:rsidR="00C02A04" w:rsidRPr="005B0961" w:rsidRDefault="00C02A04" w:rsidP="005B0961">
      <w:pPr>
        <w:numPr>
          <w:ilvl w:val="0"/>
          <w:numId w:val="4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v případě, že se dřeviny nacházejí na silničních pozemcích, je nezbytné doložit vyjádření příslušného silničního správního úřadu ke kácení.</w:t>
      </w:r>
    </w:p>
    <w:p w:rsidR="00C02A04" w:rsidRPr="005B0961" w:rsidRDefault="00C02A04" w:rsidP="005B0961">
      <w:pPr>
        <w:pStyle w:val="Nadpis3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5B0961">
        <w:rPr>
          <w:rFonts w:asciiTheme="minorHAnsi" w:hAnsiTheme="minorHAnsi" w:cstheme="minorHAnsi"/>
          <w:color w:val="000000"/>
          <w:sz w:val="28"/>
          <w:szCs w:val="28"/>
          <w:u w:val="single"/>
        </w:rPr>
        <w:t>Souhlas se zásahem do krajinného rázu</w:t>
      </w:r>
    </w:p>
    <w:p w:rsidR="00C02A04" w:rsidRPr="005B0961" w:rsidRDefault="00C02A04" w:rsidP="005B0961">
      <w:pPr>
        <w:numPr>
          <w:ilvl w:val="0"/>
          <w:numId w:val="5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5B0961">
        <w:rPr>
          <w:rFonts w:cstheme="minorHAnsi"/>
          <w:color w:val="000000"/>
        </w:rPr>
        <w:t>Doložit rozsah viditelnosti zásahu a jeho vizualizaci z frekventovaných míst pohledu,</w:t>
      </w:r>
    </w:p>
    <w:p w:rsidR="00C02A04" w:rsidRPr="005B0961" w:rsidRDefault="00C02A04" w:rsidP="005B0961">
      <w:pPr>
        <w:numPr>
          <w:ilvl w:val="0"/>
          <w:numId w:val="5"/>
        </w:numPr>
        <w:shd w:val="clear" w:color="auto" w:fill="FFFFFF"/>
        <w:spacing w:after="0" w:line="240" w:lineRule="auto"/>
        <w:ind w:left="425" w:hanging="357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v rozsahu viditelnosti dále doložit přítomnost zákonných znaků a jejich význam z hlediska krajinného rázu. Zákonnými znaky dle § 12 odst. 2 jsou</w:t>
      </w:r>
    </w:p>
    <w:p w:rsidR="00C02A04" w:rsidRPr="005B0961" w:rsidRDefault="00C02A04" w:rsidP="005B0961">
      <w:pPr>
        <w:numPr>
          <w:ilvl w:val="1"/>
          <w:numId w:val="5"/>
        </w:numPr>
        <w:shd w:val="clear" w:color="auto" w:fill="FFFFFF"/>
        <w:spacing w:after="0" w:line="240" w:lineRule="auto"/>
        <w:ind w:left="425" w:hanging="357"/>
        <w:jc w:val="both"/>
        <w:rPr>
          <w:rFonts w:cstheme="minorHAnsi"/>
          <w:color w:val="000000"/>
        </w:rPr>
      </w:pPr>
      <w:bookmarkStart w:id="4" w:name="vyjimka"/>
      <w:bookmarkEnd w:id="4"/>
      <w:r w:rsidRPr="005B0961">
        <w:rPr>
          <w:rFonts w:cstheme="minorHAnsi"/>
          <w:color w:val="000000"/>
        </w:rPr>
        <w:t>zvláště chráněná území,</w:t>
      </w:r>
    </w:p>
    <w:p w:rsidR="00C02A04" w:rsidRPr="005B0961" w:rsidRDefault="00C02A04" w:rsidP="005B0961">
      <w:pPr>
        <w:numPr>
          <w:ilvl w:val="1"/>
          <w:numId w:val="5"/>
        </w:numPr>
        <w:shd w:val="clear" w:color="auto" w:fill="FFFFFF"/>
        <w:spacing w:after="0" w:line="240" w:lineRule="auto"/>
        <w:ind w:left="425" w:hanging="357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významné krajinné prvky,</w:t>
      </w:r>
    </w:p>
    <w:p w:rsidR="00C02A04" w:rsidRPr="005B0961" w:rsidRDefault="00C02A04" w:rsidP="005B0961">
      <w:pPr>
        <w:numPr>
          <w:ilvl w:val="1"/>
          <w:numId w:val="5"/>
        </w:numPr>
        <w:shd w:val="clear" w:color="auto" w:fill="FFFFFF"/>
        <w:spacing w:after="0" w:line="240" w:lineRule="auto"/>
        <w:ind w:left="425" w:hanging="357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kulturní dominanty (pozitivně vnímané výsledky činnosti člověka) a</w:t>
      </w:r>
    </w:p>
    <w:p w:rsidR="00C02A04" w:rsidRPr="005B0961" w:rsidRDefault="00C02A04" w:rsidP="005B0961">
      <w:pPr>
        <w:numPr>
          <w:ilvl w:val="1"/>
          <w:numId w:val="5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harmonické měřítko a vztahy v krajině (soulad měřítka a vztahu přírodní, kulturní a historické charakteristiky v místě).</w:t>
      </w:r>
    </w:p>
    <w:p w:rsidR="00B6667E" w:rsidRPr="005B0961" w:rsidRDefault="00B6667E" w:rsidP="005B0961">
      <w:pPr>
        <w:pStyle w:val="Nadpis3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5B0961">
        <w:rPr>
          <w:rFonts w:asciiTheme="minorHAnsi" w:hAnsiTheme="minorHAnsi" w:cstheme="minorHAnsi"/>
          <w:color w:val="000000"/>
          <w:sz w:val="28"/>
          <w:szCs w:val="28"/>
          <w:u w:val="single"/>
        </w:rPr>
        <w:lastRenderedPageBreak/>
        <w:t>Souhlas se zřizováním a rušením cest</w:t>
      </w:r>
    </w:p>
    <w:p w:rsidR="00B6667E" w:rsidRPr="005B0961" w:rsidRDefault="00B6667E" w:rsidP="005B0961">
      <w:pPr>
        <w:numPr>
          <w:ilvl w:val="0"/>
          <w:numId w:val="6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  <w:sz w:val="24"/>
          <w:szCs w:val="24"/>
        </w:rPr>
      </w:pPr>
      <w:r w:rsidRPr="005B0961">
        <w:rPr>
          <w:rFonts w:cstheme="minorHAnsi"/>
          <w:color w:val="000000"/>
        </w:rPr>
        <w:t>Výčet nových účelových komunikací, stezek a pěšin mimo zastavěné území, v případě, že v souvislosti se záměrem dochází k jejich zřízení nebo jsou tyto rušeny,</w:t>
      </w:r>
    </w:p>
    <w:p w:rsidR="00B6667E" w:rsidRDefault="00B6667E" w:rsidP="005B0961">
      <w:pPr>
        <w:numPr>
          <w:ilvl w:val="0"/>
          <w:numId w:val="6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uvést argumentaci, jaký má jejich zřízení či rušení význam z hlediska veřejného zájmu na zachování průchodnosti krajiny.</w:t>
      </w:r>
    </w:p>
    <w:p w:rsidR="005B0961" w:rsidRDefault="005B0961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</w:p>
    <w:p w:rsidR="005B0961" w:rsidRPr="005B0961" w:rsidRDefault="005B0961" w:rsidP="005B0961">
      <w:pPr>
        <w:pBdr>
          <w:top w:val="single" w:sz="4" w:space="1" w:color="auto"/>
          <w:bottom w:val="single" w:sz="4" w:space="1" w:color="auto"/>
        </w:pBdr>
        <w:shd w:val="clear" w:color="auto" w:fill="FFFFFF"/>
        <w:spacing w:after="12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5B0961">
        <w:rPr>
          <w:rFonts w:cstheme="minorHAnsi"/>
          <w:b/>
          <w:color w:val="000000"/>
          <w:sz w:val="28"/>
          <w:szCs w:val="28"/>
        </w:rPr>
        <w:t>Zemědělský půdní fond</w:t>
      </w:r>
    </w:p>
    <w:p w:rsidR="00B6667E" w:rsidRPr="005B0961" w:rsidRDefault="00B6667E" w:rsidP="005B0961">
      <w:pPr>
        <w:pStyle w:val="Nadpis3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5B0961">
        <w:rPr>
          <w:rFonts w:asciiTheme="minorHAnsi" w:hAnsiTheme="minorHAnsi" w:cstheme="minorHAnsi"/>
          <w:color w:val="000000"/>
          <w:sz w:val="28"/>
          <w:szCs w:val="28"/>
          <w:u w:val="single"/>
        </w:rPr>
        <w:t>Souhlas s</w:t>
      </w:r>
      <w:r w:rsidRPr="005B0961">
        <w:rPr>
          <w:rFonts w:asciiTheme="minorHAnsi" w:hAnsiTheme="minorHAnsi" w:cstheme="minorHAnsi"/>
          <w:color w:val="000000"/>
          <w:sz w:val="28"/>
          <w:szCs w:val="28"/>
          <w:u w:val="single"/>
        </w:rPr>
        <w:t> odnětím půdy ze ZPF</w:t>
      </w:r>
    </w:p>
    <w:p w:rsidR="00B6667E" w:rsidRPr="005B0961" w:rsidRDefault="00B6667E" w:rsidP="005B0961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 w:hanging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účel zamýšleného odnětí, </w:t>
      </w:r>
    </w:p>
    <w:p w:rsidR="00B6667E" w:rsidRPr="005B0961" w:rsidRDefault="00B6667E" w:rsidP="005B0961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 w:hanging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vyhodnocení předpokládaných důsledků navrhovaného řešení na zemědělský půdní fond a zdůvodnění, proč je navrhované řešení z hlediska ochrany zemědělského půdního fondu, životního prostředí a ostatních zákonem chráněných veřejných zájmů nejvýhodnější. </w:t>
      </w:r>
    </w:p>
    <w:p w:rsidR="00B6667E" w:rsidRPr="005B0961" w:rsidRDefault="00B6667E" w:rsidP="005B0961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 w:hanging="426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Pokud je předmětem odnětí pouze etapa celkového záměru, žadatel uvede jeho konečný předpokládaný rozsah, zejména celkové požadavky na zemědělskou půdu.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K žádosti připojí: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a) údaje katastru nemovitostí o pozemcích, jichž se navrhované odnětí zemědělské půdy ze zemědělského půdního fondu týká, s vyznačením vlastnických, popřípadě uživatelských vztahů k dotčeným pozemkům, a dále výměry parcel nebo jejich částí a zákres navrhovaného odnětí v kopii katastrální mapy, popřípadě doplněné orientačním zákresem parcel z dřívější pozemkové evidence,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b) vyjádření vlastníka zemědělské půdy, jejíž odnětí ze zemědělského půdního fondu se navrhuje, nebo jiné osoby, která je oprávněna tuto zemědělskou půdu užívat, nejedná-li se o žadatele, k navrhovanému odnětí nebo nejde-li o záměr, pro který je stanoven účel vyvlastnění zákonem, nebo nejde-li o záměr, pro který lze tuto zemědělskou půdu vyvlastnit,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c) výpočet odvodů za odnětí půdy ze zemědělského půdního fondu včetně postupu výpočtu podle přílohy k tomuto zákonu a včetně vstupních údajů použitých pro výpočet, nejde-li o odnětí, při kterém se odvody nestanoví,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d) plán rekultivace, má-li být půda po ukončení účelu odnětí vrácena do zemědělského půdního fondu nebo rekultivována zalesněním, zřízením vodní plochy či přírodě blízkou obnovou těžbou narušeného území,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e) předběžnou bilanci skrývky kulturních vrstev půdy a návrh způsobu jejich hospodárného využití,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f) vyhodnocení a návrh alternativ podle § 7 odst. 1 a 2,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g) výsledky pedologického průzkumu,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h) údaje o odvodnění a závlahách,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i) údaje o protierozních opatřeních,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j) zákres hranic bonitovaných půdně ekologických jednotek s vyznačením tříd ochrany a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k) informaci, v jakém následném řízení podle zvláštního právního předpisu má být souhlas s odnětím zemědělské půdy ze zemědělského půdního fondu podkladem,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l) vyjádření podle § 7 odst. 4, jedná-li se o záměr tras nadzemních a podzemních vedení, pozemních komunikací, celostátních drah a vodních cest a jejich součástí,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m) plán vhodných opatření pro naplnění veřejného zájmu na zadržení vody v krajině.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Jedná-li se o těžbu nerostných surovin, žádost o souhlas s odnětím zemědělské půdy ze zemědělského půdního fondu, musí kromě náležitostí výše obsahovat výsledky geologického průzkumu a údaje o výši hladiny podzemní vody.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</w:p>
    <w:p w:rsidR="00B6667E" w:rsidRPr="005B0961" w:rsidRDefault="005B0961" w:rsidP="005B0961">
      <w:pPr>
        <w:pStyle w:val="Nadpis3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>Lesní zákon</w:t>
      </w:r>
    </w:p>
    <w:p w:rsidR="005B0961" w:rsidRPr="005B0961" w:rsidRDefault="005B0961" w:rsidP="005B0961">
      <w:pPr>
        <w:pStyle w:val="Nadpis3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5B0961">
        <w:rPr>
          <w:rFonts w:asciiTheme="minorHAnsi" w:hAnsiTheme="minorHAnsi" w:cstheme="minorHAnsi"/>
          <w:color w:val="000000"/>
          <w:sz w:val="28"/>
          <w:szCs w:val="28"/>
          <w:u w:val="single"/>
        </w:rPr>
        <w:t>Souhlas s dělením lesních pozemků</w:t>
      </w:r>
    </w:p>
    <w:p w:rsidR="00B6667E" w:rsidRPr="005B0961" w:rsidRDefault="00B6667E" w:rsidP="005B0961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Kromě </w:t>
      </w:r>
      <w:r w:rsidRPr="005B0961">
        <w:rPr>
          <w:rStyle w:val="Siln"/>
          <w:rFonts w:asciiTheme="minorHAnsi" w:hAnsiTheme="minorHAnsi" w:cstheme="minorHAnsi"/>
          <w:color w:val="000000"/>
        </w:rPr>
        <w:t>odůvodnění žádosti</w:t>
      </w:r>
      <w:r w:rsidRPr="005B0961">
        <w:rPr>
          <w:rFonts w:asciiTheme="minorHAnsi" w:hAnsiTheme="minorHAnsi" w:cstheme="minorHAnsi"/>
          <w:color w:val="000000"/>
        </w:rPr>
        <w:t> je potřeba připojit tyto přílohy:</w:t>
      </w:r>
    </w:p>
    <w:p w:rsidR="00B6667E" w:rsidRPr="005B0961" w:rsidRDefault="00B6667E" w:rsidP="005B0961">
      <w:pPr>
        <w:numPr>
          <w:ilvl w:val="0"/>
          <w:numId w:val="8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a) </w:t>
      </w:r>
      <w:r w:rsidRPr="005B0961">
        <w:rPr>
          <w:rStyle w:val="Siln"/>
          <w:rFonts w:cstheme="minorHAnsi"/>
          <w:color w:val="000000"/>
        </w:rPr>
        <w:t>vyjádření odborného lesního hospodáře</w:t>
      </w:r>
      <w:r w:rsidRPr="005B0961">
        <w:rPr>
          <w:rFonts w:cstheme="minorHAnsi"/>
          <w:color w:val="000000"/>
        </w:rPr>
        <w:t> nebo právnické či fyzické osoby pověřené touto funkcí,</w:t>
      </w:r>
    </w:p>
    <w:p w:rsidR="00B6667E" w:rsidRPr="005B0961" w:rsidRDefault="00B6667E" w:rsidP="005B0961">
      <w:pPr>
        <w:numPr>
          <w:ilvl w:val="0"/>
          <w:numId w:val="8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bookmarkStart w:id="5" w:name="dotceni"/>
      <w:bookmarkEnd w:id="5"/>
      <w:r w:rsidRPr="005B0961">
        <w:rPr>
          <w:rFonts w:cstheme="minorHAnsi"/>
          <w:color w:val="000000"/>
        </w:rPr>
        <w:t>b) </w:t>
      </w:r>
      <w:r w:rsidRPr="005B0961">
        <w:rPr>
          <w:rStyle w:val="Siln"/>
          <w:rFonts w:cstheme="minorHAnsi"/>
          <w:color w:val="000000"/>
        </w:rPr>
        <w:t>geometrický plán</w:t>
      </w:r>
      <w:r w:rsidRPr="005B0961">
        <w:rPr>
          <w:rFonts w:cstheme="minorHAnsi"/>
          <w:color w:val="000000"/>
        </w:rPr>
        <w:t>, podle kterého je dělení navrženo,</w:t>
      </w:r>
    </w:p>
    <w:p w:rsidR="00B6667E" w:rsidRPr="005B0961" w:rsidRDefault="00B6667E" w:rsidP="005B0961">
      <w:pPr>
        <w:numPr>
          <w:ilvl w:val="0"/>
          <w:numId w:val="8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c) </w:t>
      </w:r>
      <w:r w:rsidRPr="005B0961">
        <w:rPr>
          <w:rStyle w:val="Siln"/>
          <w:rFonts w:cstheme="minorHAnsi"/>
          <w:color w:val="000000"/>
        </w:rPr>
        <w:t>souhlas spoluvlastníků</w:t>
      </w:r>
      <w:r w:rsidRPr="005B0961">
        <w:rPr>
          <w:rFonts w:cstheme="minorHAnsi"/>
          <w:color w:val="000000"/>
        </w:rPr>
        <w:t> děleného pozemku,</w:t>
      </w:r>
    </w:p>
    <w:p w:rsidR="00B6667E" w:rsidRDefault="00B6667E" w:rsidP="005B0961">
      <w:pPr>
        <w:numPr>
          <w:ilvl w:val="0"/>
          <w:numId w:val="8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d) </w:t>
      </w:r>
      <w:r w:rsidRPr="005B0961">
        <w:rPr>
          <w:rStyle w:val="Siln"/>
          <w:rFonts w:cstheme="minorHAnsi"/>
          <w:color w:val="000000"/>
        </w:rPr>
        <w:t>doklad o vlastnictví</w:t>
      </w:r>
      <w:r w:rsidRPr="005B0961">
        <w:rPr>
          <w:rFonts w:cstheme="minorHAnsi"/>
          <w:color w:val="000000"/>
        </w:rPr>
        <w:t> pozemku – kupní smlouva, pokud údaj nelze ověřit z katastru nemovitostí (výpis z KN si bezplatně pořizuje orgán SSL)</w:t>
      </w:r>
    </w:p>
    <w:p w:rsidR="005B0961" w:rsidRPr="005B0961" w:rsidRDefault="005B0961" w:rsidP="005B0961">
      <w:p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</w:p>
    <w:p w:rsidR="00B6667E" w:rsidRPr="005B0961" w:rsidRDefault="00B6667E" w:rsidP="005B0961">
      <w:pPr>
        <w:pStyle w:val="Nadpis3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5B0961">
        <w:rPr>
          <w:rFonts w:asciiTheme="minorHAnsi" w:hAnsiTheme="minorHAnsi" w:cstheme="minorHAnsi"/>
          <w:color w:val="000000"/>
          <w:sz w:val="28"/>
          <w:szCs w:val="28"/>
          <w:u w:val="single"/>
        </w:rPr>
        <w:t>Souhlas s dotčením zájmů chráněných lesním zákonem</w:t>
      </w:r>
    </w:p>
    <w:p w:rsidR="00B6667E" w:rsidRPr="005B0961" w:rsidRDefault="00B6667E" w:rsidP="005B0961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bookmarkStart w:id="6" w:name="pupfl"/>
      <w:bookmarkEnd w:id="6"/>
      <w:r w:rsidRPr="005B0961">
        <w:rPr>
          <w:rFonts w:asciiTheme="minorHAnsi" w:hAnsiTheme="minorHAnsi" w:cstheme="minorHAnsi"/>
          <w:color w:val="000000"/>
        </w:rPr>
        <w:t>Kromě </w:t>
      </w:r>
      <w:r w:rsidRPr="005B0961">
        <w:rPr>
          <w:rStyle w:val="Siln"/>
          <w:rFonts w:asciiTheme="minorHAnsi" w:hAnsiTheme="minorHAnsi" w:cstheme="minorHAnsi"/>
          <w:color w:val="000000"/>
        </w:rPr>
        <w:t>odůvodnění žádosti</w:t>
      </w:r>
      <w:r w:rsidRPr="005B0961">
        <w:rPr>
          <w:rFonts w:asciiTheme="minorHAnsi" w:hAnsiTheme="minorHAnsi" w:cstheme="minorHAnsi"/>
          <w:color w:val="000000"/>
        </w:rPr>
        <w:t> je potřeba připojit jako přílohu</w:t>
      </w:r>
    </w:p>
    <w:p w:rsidR="00B6667E" w:rsidRPr="005B0961" w:rsidRDefault="00B6667E" w:rsidP="005B0961">
      <w:pPr>
        <w:numPr>
          <w:ilvl w:val="0"/>
          <w:numId w:val="9"/>
        </w:numPr>
        <w:shd w:val="clear" w:color="auto" w:fill="FFFFFF"/>
        <w:spacing w:after="120" w:line="240" w:lineRule="auto"/>
        <w:ind w:left="426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zákres stavby</w:t>
      </w:r>
      <w:r w:rsidRPr="005B0961">
        <w:rPr>
          <w:rFonts w:cstheme="minorHAnsi"/>
          <w:color w:val="000000"/>
        </w:rPr>
        <w:t> na podkladu katastrální mapy se soupisem pozemků ve vzdálenosti menší než 30 m od okraje lesa.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</w:p>
    <w:p w:rsidR="00B6667E" w:rsidRPr="005B0961" w:rsidRDefault="00B6667E" w:rsidP="005B0961">
      <w:pPr>
        <w:pStyle w:val="Nadpis3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z w:val="30"/>
          <w:szCs w:val="30"/>
          <w:u w:val="single"/>
        </w:rPr>
      </w:pPr>
      <w:r w:rsidRPr="005B0961">
        <w:rPr>
          <w:rFonts w:asciiTheme="minorHAnsi" w:hAnsiTheme="minorHAnsi" w:cstheme="minorHAnsi"/>
          <w:color w:val="000000"/>
          <w:sz w:val="30"/>
          <w:szCs w:val="30"/>
          <w:u w:val="single"/>
        </w:rPr>
        <w:t>Rozhodnutí o odnětí PUPFL</w:t>
      </w:r>
    </w:p>
    <w:p w:rsidR="00B6667E" w:rsidRPr="005B0961" w:rsidRDefault="00B6667E" w:rsidP="005B0961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K žádosti je potřeba dodat tyto přílohy: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a) podrobné zdůvodnění požadavku s uvedením údajů o uvažovaném použití pozemků určených k plnění funkcí lesa,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b) údaje o celkovém rozsahu pozemků určených k plnění funkcí lesa, jejichž zábor se předpokládá, podle způsobu záboru -- trvalé nebo dočasné odnětí, trvalé nebo dočasné omezení, u dočasných záborů jeho počátek a konec,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c) údaje o dotčených pozemcích určených k plnění funkcí lesa podle katastru nemovitostí (obec, katastrální území, parcelní číslo, druh, výměra pozemku, údaje o vlastníku a nájemci pozemku),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d) snímek katastrální mapy s grafickým znázorněním požadovaného záboru, popřípadě geometrický plán, 63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e) údaje lesního hospodářského plánu nebo lesní hospodářské osnovy o lesních porostech na dotčených pozemcích, včetně jejich zařazení do hospodářských souborů a kategorií lesa,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f) komplexní výpočet náhrad škod na lesních </w:t>
      </w:r>
      <w:proofErr w:type="gramStart"/>
      <w:r w:rsidRPr="005B0961">
        <w:rPr>
          <w:rFonts w:cstheme="minorHAnsi"/>
          <w:color w:val="000000"/>
        </w:rPr>
        <w:t>porostech1),2) a předpoklad</w:t>
      </w:r>
      <w:proofErr w:type="gramEnd"/>
      <w:r w:rsidRPr="005B0961">
        <w:rPr>
          <w:rFonts w:cstheme="minorHAnsi"/>
          <w:color w:val="000000"/>
        </w:rPr>
        <w:t xml:space="preserve"> zvýšených provozních nákladů,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g) výpočet poplatku za </w:t>
      </w:r>
      <w:proofErr w:type="gramStart"/>
      <w:r w:rsidRPr="005B0961">
        <w:rPr>
          <w:rFonts w:cstheme="minorHAnsi"/>
          <w:color w:val="000000"/>
        </w:rPr>
        <w:t>odnětí,3)</w:t>
      </w:r>
      <w:proofErr w:type="gramEnd"/>
      <w:r w:rsidRPr="005B0961">
        <w:rPr>
          <w:rFonts w:cstheme="minorHAnsi"/>
          <w:color w:val="000000"/>
        </w:rPr>
        <w:t xml:space="preserve">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h) u dočasného záboru návrh plánu rekultivace, pokud je nezbytný,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i) územní rozhodnutí nebo stanoviska dotčených orgánů státní správy4) v případě, že se územní rozhodnutí nevydává, popřípadě se slučuje územní a stavební </w:t>
      </w:r>
      <w:proofErr w:type="gramStart"/>
      <w:r w:rsidRPr="005B0961">
        <w:rPr>
          <w:rFonts w:cstheme="minorHAnsi"/>
          <w:color w:val="000000"/>
        </w:rPr>
        <w:t>řízení,5)</w:t>
      </w:r>
      <w:proofErr w:type="gramEnd"/>
      <w:r w:rsidRPr="005B0961">
        <w:rPr>
          <w:rFonts w:cstheme="minorHAnsi"/>
          <w:color w:val="000000"/>
        </w:rPr>
        <w:t xml:space="preserve">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j) vyjádření vlastníka a nájemce dotčených pozemků určených k plnění funkcí lesa, </w:t>
      </w:r>
    </w:p>
    <w:p w:rsidR="00B6667E" w:rsidRPr="005B0961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k) vyjádření odborného lesního hospodáře nebo právnické či fyzické osoby pověřené touto funkcí.</w:t>
      </w:r>
    </w:p>
    <w:p w:rsidR="00B6667E" w:rsidRDefault="00B666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 xml:space="preserve">Součástí jednotného environmentálního stanoviska je v takovém případě rovněž výše poplatku za odnětí podle § </w:t>
      </w:r>
      <w:proofErr w:type="gramStart"/>
      <w:r w:rsidRPr="005B0961">
        <w:rPr>
          <w:rFonts w:cstheme="minorHAnsi"/>
          <w:color w:val="000000"/>
        </w:rPr>
        <w:t>17  (§16</w:t>
      </w:r>
      <w:proofErr w:type="gramEnd"/>
      <w:r w:rsidRPr="005B0961">
        <w:rPr>
          <w:rFonts w:cstheme="minorHAnsi"/>
          <w:color w:val="000000"/>
        </w:rPr>
        <w:t xml:space="preserve"> odst. 7 lesního zákona).</w:t>
      </w:r>
    </w:p>
    <w:p w:rsidR="005B0961" w:rsidRDefault="005B0961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41757E" w:rsidRDefault="004175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41757E" w:rsidRPr="005B0961" w:rsidRDefault="0041757E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5B5E50" w:rsidRPr="005B0961" w:rsidRDefault="005B0961" w:rsidP="005B0961">
      <w:pPr>
        <w:pStyle w:val="Nadpis3"/>
        <w:pBdr>
          <w:top w:val="single" w:sz="4" w:space="1" w:color="auto"/>
          <w:bottom w:val="single" w:sz="4" w:space="1" w:color="auto"/>
        </w:pBd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>Vodní zákon</w:t>
      </w:r>
    </w:p>
    <w:p w:rsidR="005B0961" w:rsidRPr="005B0961" w:rsidRDefault="005B0961" w:rsidP="005B0961">
      <w:pPr>
        <w:pStyle w:val="Nadpis3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5B0961">
        <w:rPr>
          <w:rFonts w:asciiTheme="minorHAnsi" w:hAnsiTheme="minorHAnsi" w:cstheme="minorHAnsi"/>
          <w:color w:val="000000"/>
          <w:sz w:val="28"/>
          <w:szCs w:val="28"/>
          <w:u w:val="single"/>
        </w:rPr>
        <w:t>Souhlas ke stavbám, zařízením a činnostem, k nimž není třeba povolení podle vodního zákona </w:t>
      </w:r>
    </w:p>
    <w:p w:rsidR="005B5E50" w:rsidRPr="005B0961" w:rsidRDefault="005B5E50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Style w:val="Siln"/>
          <w:rFonts w:asciiTheme="minorHAnsi" w:hAnsiTheme="minorHAnsi" w:cstheme="minorHAnsi"/>
          <w:color w:val="000000"/>
        </w:rPr>
        <w:t>Přílohy žádosti</w:t>
      </w:r>
      <w:r w:rsidRPr="005B0961">
        <w:rPr>
          <w:rFonts w:asciiTheme="minorHAnsi" w:hAnsiTheme="minorHAnsi" w:cstheme="minorHAnsi"/>
          <w:color w:val="000000"/>
        </w:rPr>
        <w:t> (dle přílohy č. 11 </w:t>
      </w:r>
      <w:r w:rsidRPr="005B0961">
        <w:rPr>
          <w:rFonts w:asciiTheme="minorHAnsi" w:hAnsiTheme="minorHAnsi" w:cstheme="minorHAnsi"/>
          <w:color w:val="000000"/>
        </w:rPr>
        <w:t>vyhlášky č. 183/2018 Sb.</w:t>
      </w:r>
      <w:r w:rsidRPr="005B0961">
        <w:rPr>
          <w:rFonts w:asciiTheme="minorHAnsi" w:hAnsiTheme="minorHAnsi" w:cstheme="minorHAnsi"/>
          <w:color w:val="000000"/>
        </w:rPr>
        <w:t>):</w:t>
      </w:r>
    </w:p>
    <w:p w:rsidR="005B5E50" w:rsidRPr="005B0961" w:rsidRDefault="005B5E50" w:rsidP="005B0961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Situace širších vztahů</w:t>
      </w:r>
      <w:r w:rsidRPr="005B0961">
        <w:rPr>
          <w:rFonts w:cstheme="minorHAnsi"/>
          <w:color w:val="000000"/>
        </w:rPr>
        <w:t> místa zamýšlené stavby, zařízení nebo činnosti a jeho okolí, schematický zakreslená do mapového podkladu zpravidla v měřítku 1:10 000 až 1:50 000</w:t>
      </w:r>
    </w:p>
    <w:p w:rsidR="005B5E50" w:rsidRPr="005B0961" w:rsidRDefault="005B5E50" w:rsidP="005B0961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Kopie katastrální mapy území</w:t>
      </w:r>
      <w:r w:rsidRPr="005B0961">
        <w:rPr>
          <w:rFonts w:cstheme="minorHAnsi"/>
          <w:color w:val="000000"/>
        </w:rPr>
        <w:t>, jehož se souhlas týká, s </w:t>
      </w:r>
      <w:r w:rsidRPr="005B0961">
        <w:rPr>
          <w:rStyle w:val="Siln"/>
          <w:rFonts w:cstheme="minorHAnsi"/>
          <w:color w:val="000000"/>
        </w:rPr>
        <w:t>popisem a zakreslením místa</w:t>
      </w:r>
      <w:r w:rsidRPr="005B0961">
        <w:rPr>
          <w:rFonts w:cstheme="minorHAnsi"/>
          <w:color w:val="000000"/>
        </w:rPr>
        <w:t> stavby, zařízení nebo činnosti</w:t>
      </w:r>
    </w:p>
    <w:p w:rsidR="005B5E50" w:rsidRPr="005B0961" w:rsidRDefault="005B5E50" w:rsidP="005B0961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Odborné posouzení</w:t>
      </w:r>
      <w:r w:rsidRPr="005B0961">
        <w:rPr>
          <w:rFonts w:cstheme="minorHAnsi"/>
          <w:color w:val="000000"/>
        </w:rPr>
        <w:t> jejich vlivu na odtokové poměry, pokud mohou být dotčeny</w:t>
      </w:r>
    </w:p>
    <w:p w:rsidR="005B5E50" w:rsidRPr="005B0961" w:rsidRDefault="005B5E50" w:rsidP="005B0961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Stanovisko správce povodí</w:t>
      </w:r>
      <w:r w:rsidRPr="005B0961">
        <w:rPr>
          <w:rFonts w:cstheme="minorHAnsi"/>
          <w:color w:val="000000"/>
        </w:rPr>
        <w:t> k předkládanému záměru stavby, zařízení nebo činnosti, včetně ověření orientační polohy místa činnosti v souřadnicích X, Y, určených v souřadnicovém systému Jednotné trigonometrické sítě katastrální a výjimkou staveb nebo činností podle § 17 odst. 1 písm. g) a i) zákona pro potřeby jednotlivých osob (domácností)</w:t>
      </w:r>
    </w:p>
    <w:p w:rsidR="005B5E50" w:rsidRPr="005B0961" w:rsidRDefault="005B5E50" w:rsidP="005B0961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Vyjádření příslušného správce vodního toku</w:t>
      </w:r>
      <w:r w:rsidRPr="005B0961">
        <w:rPr>
          <w:rFonts w:cstheme="minorHAnsi"/>
          <w:color w:val="000000"/>
        </w:rPr>
        <w:t> k předkládanému záměru stavby, zařízení nebo činnosti, jde-li o záměr související s tímto vodním tokem</w:t>
      </w:r>
    </w:p>
    <w:p w:rsidR="005B5E50" w:rsidRPr="005B0961" w:rsidRDefault="005B5E50" w:rsidP="005B0961">
      <w:pPr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Vyjádření osoby s odbornou způsobilostí</w:t>
      </w:r>
      <w:r w:rsidRPr="005B0961">
        <w:rPr>
          <w:rFonts w:cstheme="minorHAnsi"/>
          <w:color w:val="000000"/>
        </w:rPr>
        <w:t> (osoba oprávněná podle </w:t>
      </w:r>
      <w:r w:rsidRPr="005B0961">
        <w:rPr>
          <w:rFonts w:cstheme="minorHAnsi"/>
          <w:color w:val="000000"/>
        </w:rPr>
        <w:t>zákona o geologických pracích</w:t>
      </w:r>
      <w:r w:rsidRPr="005B0961">
        <w:rPr>
          <w:rFonts w:cstheme="minorHAnsi"/>
          <w:color w:val="000000"/>
        </w:rPr>
        <w:t>) v případě </w:t>
      </w:r>
      <w:r w:rsidRPr="005B0961">
        <w:rPr>
          <w:rStyle w:val="Siln"/>
          <w:rFonts w:cstheme="minorHAnsi"/>
          <w:color w:val="000000"/>
        </w:rPr>
        <w:t>žádosti o udělení souhlasu</w:t>
      </w:r>
      <w:r w:rsidRPr="005B0961">
        <w:rPr>
          <w:rFonts w:cstheme="minorHAnsi"/>
          <w:color w:val="000000"/>
        </w:rPr>
        <w:t> podle § 17 odst. 1 písm. g) zákona v ochranném pásmu stanoveném podle jiného právního předpisu (</w:t>
      </w:r>
      <w:r w:rsidRPr="005B0961">
        <w:rPr>
          <w:rFonts w:cstheme="minorHAnsi"/>
          <w:color w:val="000000"/>
        </w:rPr>
        <w:t>lázeňský zákon</w:t>
      </w:r>
      <w:r w:rsidRPr="005B0961">
        <w:rPr>
          <w:rFonts w:cstheme="minorHAnsi"/>
          <w:color w:val="000000"/>
        </w:rPr>
        <w:t>) nebo pokud vodoprávní úřad zpracování vyjádření žadateli </w:t>
      </w:r>
      <w:r w:rsidRPr="005B0961">
        <w:rPr>
          <w:rStyle w:val="Siln"/>
          <w:rFonts w:cstheme="minorHAnsi"/>
          <w:color w:val="000000"/>
        </w:rPr>
        <w:t>uložil</w:t>
      </w:r>
      <w:r w:rsidRPr="005B0961">
        <w:rPr>
          <w:rFonts w:cstheme="minorHAnsi"/>
          <w:color w:val="000000"/>
        </w:rPr>
        <w:t>, které obsahuje:</w:t>
      </w:r>
    </w:p>
    <w:p w:rsidR="005B5E50" w:rsidRPr="005B0961" w:rsidRDefault="005B5E50" w:rsidP="005B0961">
      <w:pPr>
        <w:numPr>
          <w:ilvl w:val="1"/>
          <w:numId w:val="10"/>
        </w:numPr>
        <w:shd w:val="clear" w:color="auto" w:fill="FFFFFF"/>
        <w:spacing w:after="120" w:line="240" w:lineRule="auto"/>
        <w:ind w:left="720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a) základní údaje, včetně identifikace zadavatele a zpracovatele vyjádření, popřípadě zpracovatele příslušné projektové dokumentace,</w:t>
      </w:r>
    </w:p>
    <w:p w:rsidR="005B5E50" w:rsidRPr="005B0961" w:rsidRDefault="005B5E50" w:rsidP="005B0961">
      <w:pPr>
        <w:numPr>
          <w:ilvl w:val="1"/>
          <w:numId w:val="10"/>
        </w:numPr>
        <w:shd w:val="clear" w:color="auto" w:fill="FFFFFF"/>
        <w:spacing w:after="120" w:line="240" w:lineRule="auto"/>
        <w:ind w:left="720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b) popisné údaje, včetně identifikace hydrogeologického rajonu, útvaru podzemních vod, popřípadě kolektoru, ve kterém se nachází podzemní vody, jejichž energetický potenciál bude využíván,</w:t>
      </w:r>
    </w:p>
    <w:p w:rsidR="005B5E50" w:rsidRPr="005B0961" w:rsidRDefault="005B5E50" w:rsidP="005B0961">
      <w:pPr>
        <w:numPr>
          <w:ilvl w:val="1"/>
          <w:numId w:val="10"/>
        </w:numPr>
        <w:shd w:val="clear" w:color="auto" w:fill="FFFFFF"/>
        <w:spacing w:after="120" w:line="240" w:lineRule="auto"/>
        <w:ind w:left="720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c) 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:rsidR="005B5E50" w:rsidRPr="005B0961" w:rsidRDefault="005B5E50" w:rsidP="005B0961">
      <w:pPr>
        <w:numPr>
          <w:ilvl w:val="1"/>
          <w:numId w:val="10"/>
        </w:numPr>
        <w:shd w:val="clear" w:color="auto" w:fill="FFFFFF"/>
        <w:spacing w:after="120" w:line="240" w:lineRule="auto"/>
        <w:ind w:left="720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d) zhodnocení míry rizika ovlivnění množství a jakosti zdrojů podzemních a povrchových vod nebo chráněných území vymezených zvláštními právními předpisy,</w:t>
      </w:r>
    </w:p>
    <w:p w:rsidR="005B5E50" w:rsidRPr="005B0961" w:rsidRDefault="005B5E50" w:rsidP="005B0961">
      <w:pPr>
        <w:numPr>
          <w:ilvl w:val="1"/>
          <w:numId w:val="10"/>
        </w:numPr>
        <w:shd w:val="clear" w:color="auto" w:fill="FFFFFF"/>
        <w:spacing w:after="120" w:line="240" w:lineRule="auto"/>
        <w:ind w:left="720"/>
        <w:jc w:val="both"/>
        <w:rPr>
          <w:rFonts w:cstheme="minorHAnsi"/>
          <w:color w:val="000000"/>
        </w:rPr>
      </w:pPr>
      <w:r w:rsidRPr="005B0961">
        <w:rPr>
          <w:rFonts w:cstheme="minorHAnsi"/>
          <w:color w:val="000000"/>
        </w:rPr>
        <w:t>e) návrh podmínek, za kterých může být souhlas k vrtům využívajících energetický potenciál podzemních vod udělen</w:t>
      </w:r>
    </w:p>
    <w:p w:rsidR="005B5E50" w:rsidRDefault="005B5E50" w:rsidP="005B0961">
      <w:pPr>
        <w:numPr>
          <w:ilvl w:val="1"/>
          <w:numId w:val="10"/>
        </w:numPr>
        <w:shd w:val="clear" w:color="auto" w:fill="FFFFFF"/>
        <w:spacing w:after="120" w:line="240" w:lineRule="auto"/>
        <w:ind w:left="720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Výčet a druh chráněných území a ochranných pásem</w:t>
      </w:r>
      <w:r w:rsidRPr="005B0961">
        <w:rPr>
          <w:rFonts w:cstheme="minorHAnsi"/>
          <w:color w:val="000000"/>
        </w:rPr>
        <w:t xml:space="preserve"> stanovených podle zvláštních právních předpisů, pokud by mohly být činnostmi, stavbami nebo zařízeními dotčeny. </w:t>
      </w:r>
      <w:r w:rsidRPr="005B0961">
        <w:rPr>
          <w:rFonts w:cstheme="minorHAnsi"/>
          <w:color w:val="000000"/>
        </w:rPr>
        <w:t>(</w:t>
      </w:r>
      <w:r w:rsidRPr="005B0961">
        <w:rPr>
          <w:rFonts w:cstheme="minorHAnsi"/>
          <w:color w:val="000000"/>
        </w:rPr>
        <w:t>Jde např. o tyto předpisy:</w:t>
      </w:r>
      <w:r w:rsidRPr="005B0961">
        <w:rPr>
          <w:rFonts w:cstheme="minorHAnsi"/>
          <w:color w:val="000000"/>
        </w:rPr>
        <w:t xml:space="preserve"> zákon o ochraně přírody a krajiny, zákon o elektronických komunikacích, energetický zákon, zákon o vodovodech a kanalizacích)</w:t>
      </w:r>
    </w:p>
    <w:p w:rsidR="005B0961" w:rsidRPr="005B0961" w:rsidRDefault="005B0961" w:rsidP="005B0961">
      <w:pPr>
        <w:shd w:val="clear" w:color="auto" w:fill="FFFFFF"/>
        <w:spacing w:after="120" w:line="240" w:lineRule="auto"/>
        <w:ind w:left="720"/>
        <w:jc w:val="both"/>
        <w:rPr>
          <w:rFonts w:cstheme="minorHAnsi"/>
          <w:color w:val="000000"/>
        </w:rPr>
      </w:pPr>
    </w:p>
    <w:p w:rsidR="005B5E50" w:rsidRPr="005B0961" w:rsidRDefault="005B0961" w:rsidP="005B0961">
      <w:pPr>
        <w:pBdr>
          <w:top w:val="single" w:sz="4" w:space="1" w:color="auto"/>
          <w:bottom w:val="single" w:sz="4" w:space="1" w:color="auto"/>
        </w:pBdr>
        <w:shd w:val="clear" w:color="auto" w:fill="FFFFFF"/>
        <w:spacing w:after="120" w:line="240" w:lineRule="auto"/>
        <w:rPr>
          <w:rFonts w:cstheme="minorHAnsi"/>
          <w:b/>
          <w:color w:val="000000"/>
          <w:sz w:val="28"/>
          <w:szCs w:val="28"/>
        </w:rPr>
      </w:pPr>
      <w:r w:rsidRPr="005B0961">
        <w:rPr>
          <w:rFonts w:cstheme="minorHAnsi"/>
          <w:b/>
          <w:color w:val="000000"/>
          <w:sz w:val="28"/>
          <w:szCs w:val="28"/>
        </w:rPr>
        <w:t>Zákon o pohřebnictví</w:t>
      </w:r>
    </w:p>
    <w:p w:rsidR="005B5E50" w:rsidRPr="005B0961" w:rsidRDefault="005B5E50" w:rsidP="005B0961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JES nahrazuje z hlediska </w:t>
      </w:r>
      <w:r w:rsidRPr="005B0961">
        <w:rPr>
          <w:rFonts w:asciiTheme="minorHAnsi" w:hAnsiTheme="minorHAnsi" w:cstheme="minorHAnsi"/>
          <w:color w:val="000000"/>
        </w:rPr>
        <w:t>zákona o pohřebnictví</w:t>
      </w:r>
      <w:r w:rsidRPr="005B0961">
        <w:rPr>
          <w:rFonts w:asciiTheme="minorHAnsi" w:hAnsiTheme="minorHAnsi" w:cstheme="minorHAnsi"/>
          <w:color w:val="000000"/>
        </w:rPr>
        <w:t> následující správní úkon:</w:t>
      </w:r>
      <w:r w:rsidR="00CA7343" w:rsidRPr="005B0961">
        <w:rPr>
          <w:rFonts w:asciiTheme="minorHAnsi" w:hAnsiTheme="minorHAnsi" w:cstheme="minorHAnsi"/>
          <w:color w:val="000000"/>
        </w:rPr>
        <w:t xml:space="preserve"> </w:t>
      </w:r>
      <w:r w:rsidRPr="005B0961">
        <w:rPr>
          <w:rStyle w:val="Siln"/>
          <w:rFonts w:asciiTheme="minorHAnsi" w:hAnsiTheme="minorHAnsi" w:cstheme="minorHAnsi"/>
          <w:color w:val="000000"/>
        </w:rPr>
        <w:t>stanovisko ke zřízení veřejného pohřebiště</w:t>
      </w:r>
      <w:r w:rsidRPr="005B0961">
        <w:rPr>
          <w:rFonts w:asciiTheme="minorHAnsi" w:hAnsiTheme="minorHAnsi" w:cstheme="minorHAnsi"/>
          <w:color w:val="000000"/>
        </w:rPr>
        <w:t> z hlediska ochrany podzemních vod (§ 17 odst. 2) </w:t>
      </w:r>
    </w:p>
    <w:p w:rsidR="005B5E50" w:rsidRDefault="005B5E50" w:rsidP="005B0961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Jako příloha žádosti musí být připojeny </w:t>
      </w:r>
      <w:r w:rsidRPr="005B0961">
        <w:rPr>
          <w:rStyle w:val="Siln"/>
          <w:rFonts w:asciiTheme="minorHAnsi" w:hAnsiTheme="minorHAnsi" w:cstheme="minorHAnsi"/>
          <w:color w:val="000000"/>
        </w:rPr>
        <w:t>výsledky geologického průzkumu</w:t>
      </w:r>
      <w:r w:rsidRPr="005B0961">
        <w:rPr>
          <w:rFonts w:asciiTheme="minorHAnsi" w:hAnsiTheme="minorHAnsi" w:cstheme="minorHAnsi"/>
          <w:color w:val="000000"/>
        </w:rPr>
        <w:t> podle </w:t>
      </w:r>
      <w:r w:rsidRPr="005B0961">
        <w:rPr>
          <w:rFonts w:asciiTheme="minorHAnsi" w:hAnsiTheme="minorHAnsi" w:cstheme="minorHAnsi"/>
          <w:color w:val="000000"/>
        </w:rPr>
        <w:t>zákona o geologických pracích</w:t>
      </w:r>
      <w:r w:rsidRPr="005B0961">
        <w:rPr>
          <w:rFonts w:asciiTheme="minorHAnsi" w:hAnsiTheme="minorHAnsi" w:cstheme="minorHAnsi"/>
          <w:color w:val="000000"/>
        </w:rPr>
        <w:t>, z nichž je patrno, že pozemek je k takovému způsobu pohřbívání vhodný a negativně neovlivní podzemní vody.</w:t>
      </w:r>
    </w:p>
    <w:p w:rsidR="0060061B" w:rsidRDefault="0060061B" w:rsidP="005B0961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</w:p>
    <w:p w:rsidR="0041757E" w:rsidRPr="005B0961" w:rsidRDefault="0041757E" w:rsidP="005B0961">
      <w:pPr>
        <w:pStyle w:val="Normln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</w:p>
    <w:p w:rsidR="00B6667E" w:rsidRPr="0060061B" w:rsidRDefault="0060061B" w:rsidP="005B0961">
      <w:pPr>
        <w:pBdr>
          <w:top w:val="single" w:sz="4" w:space="1" w:color="auto"/>
          <w:bottom w:val="single" w:sz="4" w:space="1" w:color="auto"/>
        </w:pBdr>
        <w:shd w:val="clear" w:color="auto" w:fill="FFFFFF"/>
        <w:spacing w:after="12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60061B">
        <w:rPr>
          <w:rFonts w:cstheme="minorHAnsi"/>
          <w:b/>
          <w:color w:val="000000"/>
          <w:sz w:val="28"/>
          <w:szCs w:val="28"/>
          <w:shd w:val="clear" w:color="auto" w:fill="FFFFFF"/>
        </w:rPr>
        <w:lastRenderedPageBreak/>
        <w:t>Zákon o odpadech</w:t>
      </w:r>
    </w:p>
    <w:p w:rsidR="00CA7343" w:rsidRPr="0060061B" w:rsidRDefault="00CA7343" w:rsidP="005B0961">
      <w:pPr>
        <w:pStyle w:val="Nadpis3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60061B">
        <w:rPr>
          <w:rFonts w:asciiTheme="minorHAnsi" w:hAnsiTheme="minorHAnsi" w:cstheme="minorHAnsi"/>
          <w:color w:val="000000"/>
          <w:sz w:val="28"/>
          <w:szCs w:val="28"/>
          <w:u w:val="single"/>
        </w:rPr>
        <w:t>Závazné stanovisko k terénním úpravám</w:t>
      </w:r>
    </w:p>
    <w:p w:rsidR="00CA7343" w:rsidRPr="005B0961" w:rsidRDefault="00CA7343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Žádost musí obsahovat </w:t>
      </w:r>
      <w:r w:rsidRPr="005B0961">
        <w:rPr>
          <w:rStyle w:val="Siln"/>
          <w:rFonts w:asciiTheme="minorHAnsi" w:hAnsiTheme="minorHAnsi" w:cstheme="minorHAnsi"/>
          <w:color w:val="000000"/>
        </w:rPr>
        <w:t>informace o materiálech</w:t>
      </w:r>
      <w:r w:rsidRPr="005B0961">
        <w:rPr>
          <w:rFonts w:asciiTheme="minorHAnsi" w:hAnsiTheme="minorHAnsi" w:cstheme="minorHAnsi"/>
          <w:color w:val="000000"/>
        </w:rPr>
        <w:t>, konkrétně</w:t>
      </w:r>
    </w:p>
    <w:p w:rsidR="00CA7343" w:rsidRPr="005B0961" w:rsidRDefault="00CA7343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A) Pro </w:t>
      </w:r>
      <w:r w:rsidRPr="005B0961">
        <w:rPr>
          <w:rStyle w:val="Siln"/>
          <w:rFonts w:asciiTheme="minorHAnsi" w:hAnsiTheme="minorHAnsi" w:cstheme="minorHAnsi"/>
          <w:color w:val="000000"/>
        </w:rPr>
        <w:t>materiály vstupující do záměru</w:t>
      </w:r>
      <w:r w:rsidRPr="005B0961">
        <w:rPr>
          <w:rFonts w:asciiTheme="minorHAnsi" w:hAnsiTheme="minorHAnsi" w:cstheme="minorHAnsi"/>
          <w:color w:val="000000"/>
        </w:rPr>
        <w:t> (obvykle u násypů apod.):</w:t>
      </w:r>
    </w:p>
    <w:p w:rsidR="00CA7343" w:rsidRPr="005B0961" w:rsidRDefault="00CA7343" w:rsidP="0041757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Style w:val="Siln"/>
          <w:rFonts w:asciiTheme="minorHAnsi" w:hAnsiTheme="minorHAnsi" w:cstheme="minorHAnsi"/>
          <w:color w:val="000000"/>
        </w:rPr>
        <w:t>Množství, popis a původ</w:t>
      </w:r>
      <w:r w:rsidRPr="005B0961">
        <w:rPr>
          <w:rFonts w:asciiTheme="minorHAnsi" w:hAnsiTheme="minorHAnsi" w:cstheme="minorHAnsi"/>
          <w:color w:val="000000"/>
        </w:rPr>
        <w:t> jednotlivých</w:t>
      </w:r>
    </w:p>
    <w:p w:rsidR="00CA7343" w:rsidRPr="005B0961" w:rsidRDefault="00CA7343" w:rsidP="0041757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zemin</w:t>
      </w:r>
      <w:r w:rsidRPr="005B0961">
        <w:rPr>
          <w:rFonts w:cstheme="minorHAnsi"/>
          <w:color w:val="000000"/>
        </w:rPr>
        <w:t>, které jsou ve svém přirozeném stavu použity pro účely téhož záměru</w:t>
      </w:r>
    </w:p>
    <w:p w:rsidR="00CA7343" w:rsidRPr="005B0961" w:rsidRDefault="00CA7343" w:rsidP="0041757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vedlejších produktů, které mají být využity</w:t>
      </w:r>
      <w:r w:rsidRPr="005B0961">
        <w:rPr>
          <w:rFonts w:cstheme="minorHAnsi"/>
          <w:color w:val="000000"/>
        </w:rPr>
        <w:t> (u vedlejších produktů, kterými mohou být pouze výkopové zeminy, je nutno doložit dokumentaci stavby / záměru, ze kterého budou pocházet) </w:t>
      </w:r>
    </w:p>
    <w:p w:rsidR="00CA7343" w:rsidRPr="005B0961" w:rsidRDefault="00CA7343" w:rsidP="0041757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stavebních výrobků, které přestaly být odpadem</w:t>
      </w:r>
      <w:r w:rsidRPr="005B0961">
        <w:rPr>
          <w:rFonts w:cstheme="minorHAnsi"/>
          <w:color w:val="000000"/>
        </w:rPr>
        <w:t> (např. betonové recykláty atd.), a mají být použity (u stavebních výrobků, které přestaly být odpadem, je nutno uvést IČZ zařízení k využití odpadů, na kterém byly z odpadů vyrobeny, a doložit dokumentaci dle § 83 </w:t>
      </w:r>
      <w:r w:rsidRPr="005B0961">
        <w:rPr>
          <w:rFonts w:cstheme="minorHAnsi"/>
          <w:color w:val="000000"/>
        </w:rPr>
        <w:t>vyhlášky č. 273/2021 Sb.</w:t>
      </w:r>
      <w:r w:rsidRPr="005B0961">
        <w:rPr>
          <w:rFonts w:cstheme="minorHAnsi"/>
          <w:color w:val="000000"/>
        </w:rPr>
        <w:t>, o podrobnostech nakládání s odpady) </w:t>
      </w:r>
    </w:p>
    <w:p w:rsidR="00CA7343" w:rsidRPr="005B0961" w:rsidRDefault="00CA7343" w:rsidP="005B0961">
      <w:pPr>
        <w:numPr>
          <w:ilvl w:val="0"/>
          <w:numId w:val="12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odpadů, které mají být využity</w:t>
      </w:r>
      <w:r w:rsidRPr="005B0961">
        <w:rPr>
          <w:rFonts w:cstheme="minorHAnsi"/>
          <w:color w:val="000000"/>
        </w:rPr>
        <w:t>, včetně kategorie a katalogového čísla odpadu v rámci záměru,</w:t>
      </w:r>
    </w:p>
    <w:p w:rsidR="00CA7343" w:rsidRPr="005B0961" w:rsidRDefault="00CA7343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a </w:t>
      </w:r>
      <w:r w:rsidRPr="005B0961">
        <w:rPr>
          <w:rStyle w:val="Siln"/>
          <w:rFonts w:asciiTheme="minorHAnsi" w:hAnsiTheme="minorHAnsi" w:cstheme="minorHAnsi"/>
          <w:color w:val="000000"/>
        </w:rPr>
        <w:t>způsob tohoto použití nebo využití</w:t>
      </w:r>
      <w:r w:rsidRPr="005B0961">
        <w:rPr>
          <w:rFonts w:asciiTheme="minorHAnsi" w:hAnsiTheme="minorHAnsi" w:cstheme="minorHAnsi"/>
          <w:color w:val="000000"/>
        </w:rPr>
        <w:t>.  </w:t>
      </w:r>
    </w:p>
    <w:p w:rsidR="00CA7343" w:rsidRPr="005B0961" w:rsidRDefault="00CA7343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V případě využití odpadů v rámci záměru v množství </w:t>
      </w:r>
      <w:r w:rsidRPr="005B0961">
        <w:rPr>
          <w:rStyle w:val="Siln"/>
          <w:rFonts w:asciiTheme="minorHAnsi" w:hAnsiTheme="minorHAnsi" w:cstheme="minorHAnsi"/>
          <w:color w:val="000000"/>
        </w:rPr>
        <w:t>přesahujícím 1000 tun</w:t>
      </w:r>
      <w:r w:rsidRPr="005B0961">
        <w:rPr>
          <w:rFonts w:asciiTheme="minorHAnsi" w:hAnsiTheme="minorHAnsi" w:cstheme="minorHAnsi"/>
          <w:color w:val="000000"/>
        </w:rPr>
        <w:t> navíc doložit jako přílohu k žádosti </w:t>
      </w:r>
      <w:r w:rsidRPr="005B0961">
        <w:rPr>
          <w:rStyle w:val="Siln"/>
          <w:rFonts w:asciiTheme="minorHAnsi" w:hAnsiTheme="minorHAnsi" w:cstheme="minorHAnsi"/>
          <w:color w:val="000000"/>
        </w:rPr>
        <w:t>odborný posudek – hodnocení rizika</w:t>
      </w:r>
      <w:r w:rsidRPr="005B0961">
        <w:rPr>
          <w:rFonts w:asciiTheme="minorHAnsi" w:hAnsiTheme="minorHAnsi" w:cstheme="minorHAnsi"/>
          <w:color w:val="000000"/>
        </w:rPr>
        <w:t> ukládání odpadů na povrchu terénu podle § 6 odst. 6 věty první </w:t>
      </w:r>
      <w:r w:rsidRPr="005B0961">
        <w:rPr>
          <w:rFonts w:asciiTheme="minorHAnsi" w:hAnsiTheme="minorHAnsi" w:cstheme="minorHAnsi"/>
          <w:color w:val="000000"/>
        </w:rPr>
        <w:t>vyhlášky č. 273/2021 Sb.</w:t>
      </w:r>
      <w:r w:rsidRPr="005B0961">
        <w:rPr>
          <w:rFonts w:asciiTheme="minorHAnsi" w:hAnsiTheme="minorHAnsi" w:cstheme="minorHAnsi"/>
          <w:color w:val="000000"/>
        </w:rPr>
        <w:t> </w:t>
      </w:r>
    </w:p>
    <w:p w:rsidR="00CA7343" w:rsidRPr="005B0961" w:rsidRDefault="00CA7343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B) Pro </w:t>
      </w:r>
      <w:r w:rsidRPr="005B0961">
        <w:rPr>
          <w:rStyle w:val="Siln"/>
          <w:rFonts w:asciiTheme="minorHAnsi" w:hAnsiTheme="minorHAnsi" w:cstheme="minorHAnsi"/>
          <w:color w:val="000000"/>
        </w:rPr>
        <w:t>materiály v získané rámci záměru</w:t>
      </w:r>
      <w:r w:rsidRPr="005B0961">
        <w:rPr>
          <w:rFonts w:asciiTheme="minorHAnsi" w:hAnsiTheme="minorHAnsi" w:cstheme="minorHAnsi"/>
          <w:color w:val="000000"/>
        </w:rPr>
        <w:t> (obvykle u výkopů apod.): </w:t>
      </w:r>
    </w:p>
    <w:p w:rsidR="00CA7343" w:rsidRPr="005B0961" w:rsidRDefault="00CA7343" w:rsidP="0041757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Style w:val="Siln"/>
          <w:rFonts w:asciiTheme="minorHAnsi" w:hAnsiTheme="minorHAnsi" w:cstheme="minorHAnsi"/>
          <w:color w:val="000000"/>
        </w:rPr>
        <w:t>Množství a popis</w:t>
      </w:r>
      <w:r w:rsidRPr="005B0961">
        <w:rPr>
          <w:rFonts w:asciiTheme="minorHAnsi" w:hAnsiTheme="minorHAnsi" w:cstheme="minorHAnsi"/>
          <w:color w:val="000000"/>
        </w:rPr>
        <w:t> jednotlivých </w:t>
      </w:r>
    </w:p>
    <w:p w:rsidR="00CA7343" w:rsidRPr="005B0961" w:rsidRDefault="00CA7343" w:rsidP="004175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zemin</w:t>
      </w:r>
      <w:r w:rsidRPr="005B0961">
        <w:rPr>
          <w:rFonts w:cstheme="minorHAnsi"/>
          <w:color w:val="000000"/>
        </w:rPr>
        <w:t>, které jsou ve svém přirozeném stavu použity pro účely téhož záměru,</w:t>
      </w:r>
    </w:p>
    <w:p w:rsidR="00CA7343" w:rsidRPr="005B0961" w:rsidRDefault="00CA7343" w:rsidP="004175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bookmarkStart w:id="7" w:name="odstraneni"/>
      <w:bookmarkEnd w:id="7"/>
      <w:r w:rsidRPr="005B0961">
        <w:rPr>
          <w:rStyle w:val="Siln"/>
          <w:rFonts w:cstheme="minorHAnsi"/>
          <w:color w:val="000000"/>
        </w:rPr>
        <w:t>vedlejších produktů, které se nestaly odpadem</w:t>
      </w:r>
      <w:r w:rsidRPr="005B0961">
        <w:rPr>
          <w:rFonts w:cstheme="minorHAnsi"/>
          <w:color w:val="000000"/>
        </w:rPr>
        <w:t> (u vedlejších produktů, kterými mohou být pouze výkopové zeminy, je nutno uvést konkrétní stavbu nebo záměr, kde budou použity, a doložit dokumentaci této stavby/záměru),</w:t>
      </w:r>
    </w:p>
    <w:p w:rsidR="00CA7343" w:rsidRPr="005B0961" w:rsidRDefault="00CA7343" w:rsidP="005B0961">
      <w:pPr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odpadů</w:t>
      </w:r>
      <w:r w:rsidRPr="005B0961">
        <w:rPr>
          <w:rFonts w:cstheme="minorHAnsi"/>
          <w:color w:val="000000"/>
        </w:rPr>
        <w:t>, včetně kategorie a katalogového čísla odpadu,</w:t>
      </w:r>
    </w:p>
    <w:p w:rsidR="00CA7343" w:rsidRPr="005B0961" w:rsidRDefault="00CA7343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Style w:val="Siln"/>
          <w:rFonts w:asciiTheme="minorHAnsi" w:hAnsiTheme="minorHAnsi" w:cstheme="minorHAnsi"/>
          <w:color w:val="000000"/>
        </w:rPr>
        <w:t>včetně plánovaného způsobu nakládání</w:t>
      </w:r>
      <w:r w:rsidRPr="005B0961">
        <w:rPr>
          <w:rFonts w:asciiTheme="minorHAnsi" w:hAnsiTheme="minorHAnsi" w:cstheme="minorHAnsi"/>
          <w:color w:val="000000"/>
        </w:rPr>
        <w:t> s nimi.</w:t>
      </w:r>
    </w:p>
    <w:p w:rsidR="005B5E50" w:rsidRPr="005B0961" w:rsidRDefault="005B5E50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</w:p>
    <w:p w:rsidR="00E8054B" w:rsidRPr="0060061B" w:rsidRDefault="00E8054B" w:rsidP="005B0961">
      <w:pPr>
        <w:pStyle w:val="Nadpis3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60061B">
        <w:rPr>
          <w:rFonts w:asciiTheme="minorHAnsi" w:hAnsiTheme="minorHAnsi" w:cstheme="minorHAnsi"/>
          <w:color w:val="000000"/>
          <w:sz w:val="28"/>
          <w:szCs w:val="28"/>
          <w:u w:val="single"/>
        </w:rPr>
        <w:t>Závazné stanovisko k odstranění stavby  </w:t>
      </w:r>
    </w:p>
    <w:p w:rsidR="00E8054B" w:rsidRPr="005B0961" w:rsidRDefault="00E8054B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Žádost musí obsahovat </w:t>
      </w:r>
      <w:r w:rsidRPr="005B0961">
        <w:rPr>
          <w:rStyle w:val="Siln"/>
          <w:rFonts w:asciiTheme="minorHAnsi" w:hAnsiTheme="minorHAnsi" w:cstheme="minorHAnsi"/>
          <w:color w:val="000000"/>
        </w:rPr>
        <w:t>informace o materiálech získaných v rámci záměru</w:t>
      </w:r>
      <w:r w:rsidRPr="005B0961">
        <w:rPr>
          <w:rFonts w:asciiTheme="minorHAnsi" w:hAnsiTheme="minorHAnsi" w:cstheme="minorHAnsi"/>
          <w:color w:val="000000"/>
        </w:rPr>
        <w:t>, a to: </w:t>
      </w:r>
    </w:p>
    <w:p w:rsidR="00E8054B" w:rsidRPr="005B0961" w:rsidRDefault="00E8054B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Style w:val="Siln"/>
          <w:rFonts w:asciiTheme="minorHAnsi" w:hAnsiTheme="minorHAnsi" w:cstheme="minorHAnsi"/>
          <w:color w:val="000000"/>
        </w:rPr>
        <w:t>Množství a popis</w:t>
      </w:r>
      <w:r w:rsidRPr="005B0961">
        <w:rPr>
          <w:rFonts w:asciiTheme="minorHAnsi" w:hAnsiTheme="minorHAnsi" w:cstheme="minorHAnsi"/>
          <w:color w:val="000000"/>
        </w:rPr>
        <w:t> jednotlivých  </w:t>
      </w:r>
    </w:p>
    <w:p w:rsidR="00E8054B" w:rsidRPr="005B0961" w:rsidRDefault="00E8054B" w:rsidP="005B0961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bookmarkStart w:id="8" w:name="nakladani"/>
      <w:bookmarkEnd w:id="8"/>
      <w:r w:rsidRPr="005B0961">
        <w:rPr>
          <w:rStyle w:val="Siln"/>
          <w:rFonts w:cstheme="minorHAnsi"/>
          <w:color w:val="000000"/>
        </w:rPr>
        <w:t>stavebních výrobků, které se nestaly odpadem</w:t>
      </w:r>
      <w:r w:rsidRPr="005B0961">
        <w:rPr>
          <w:rFonts w:cstheme="minorHAnsi"/>
          <w:color w:val="000000"/>
        </w:rPr>
        <w:t> (např. stavební prvky vyjmuté ze stavby),</w:t>
      </w:r>
    </w:p>
    <w:p w:rsidR="00E8054B" w:rsidRPr="005B0961" w:rsidRDefault="00E8054B" w:rsidP="005B0961">
      <w:pPr>
        <w:numPr>
          <w:ilvl w:val="0"/>
          <w:numId w:val="14"/>
        </w:num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odpadů</w:t>
      </w:r>
      <w:r w:rsidRPr="005B0961">
        <w:rPr>
          <w:rFonts w:cstheme="minorHAnsi"/>
          <w:color w:val="000000"/>
        </w:rPr>
        <w:t>, včetně kategorie a katalogového čísla odpadu (stavební sutě a další odpady, tříděné podle druhu a kategorie)  </w:t>
      </w:r>
    </w:p>
    <w:p w:rsidR="00E8054B" w:rsidRPr="005B0961" w:rsidRDefault="00E8054B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včetně </w:t>
      </w:r>
      <w:r w:rsidRPr="005B0961">
        <w:rPr>
          <w:rStyle w:val="Siln"/>
          <w:rFonts w:asciiTheme="minorHAnsi" w:hAnsiTheme="minorHAnsi" w:cstheme="minorHAnsi"/>
          <w:color w:val="000000"/>
        </w:rPr>
        <w:t>plánovaného způsobu nakládání s nimi</w:t>
      </w:r>
      <w:r w:rsidRPr="005B0961">
        <w:rPr>
          <w:rFonts w:asciiTheme="minorHAnsi" w:hAnsiTheme="minorHAnsi" w:cstheme="minorHAnsi"/>
          <w:color w:val="000000"/>
        </w:rPr>
        <w:t>. </w:t>
      </w:r>
    </w:p>
    <w:p w:rsidR="00E8054B" w:rsidRPr="005B0961" w:rsidRDefault="00E8054B" w:rsidP="005B0961">
      <w:pPr>
        <w:shd w:val="clear" w:color="auto" w:fill="FFFFFF"/>
        <w:spacing w:after="120" w:line="240" w:lineRule="auto"/>
        <w:jc w:val="both"/>
        <w:rPr>
          <w:rFonts w:cstheme="minorHAnsi"/>
          <w:color w:val="000000"/>
        </w:rPr>
      </w:pPr>
    </w:p>
    <w:p w:rsidR="00E8054B" w:rsidRPr="0060061B" w:rsidRDefault="00E8054B" w:rsidP="005B0961">
      <w:pPr>
        <w:pStyle w:val="Nadpis3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60061B">
        <w:rPr>
          <w:rFonts w:asciiTheme="minorHAnsi" w:hAnsiTheme="minorHAnsi" w:cstheme="minorHAnsi"/>
          <w:color w:val="000000"/>
          <w:sz w:val="28"/>
          <w:szCs w:val="28"/>
          <w:u w:val="single"/>
        </w:rPr>
        <w:t>Vyjádření ke zřízení zařízení určeného pro nakládání s odpady</w:t>
      </w:r>
    </w:p>
    <w:p w:rsidR="00E8054B" w:rsidRPr="005B0961" w:rsidRDefault="00E8054B" w:rsidP="005B096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5B0961">
        <w:rPr>
          <w:rFonts w:asciiTheme="minorHAnsi" w:hAnsiTheme="minorHAnsi" w:cstheme="minorHAnsi"/>
          <w:color w:val="000000"/>
        </w:rPr>
        <w:t>Žádost musí obsahovat</w:t>
      </w:r>
    </w:p>
    <w:p w:rsidR="00E8054B" w:rsidRPr="005B0961" w:rsidRDefault="00E8054B" w:rsidP="0060061B">
      <w:pPr>
        <w:numPr>
          <w:ilvl w:val="0"/>
          <w:numId w:val="15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5B0961">
        <w:rPr>
          <w:rStyle w:val="Siln"/>
          <w:rFonts w:cstheme="minorHAnsi"/>
          <w:color w:val="000000"/>
        </w:rPr>
        <w:t>údaje</w:t>
      </w:r>
      <w:r w:rsidRPr="005B0961">
        <w:rPr>
          <w:rFonts w:cstheme="minorHAnsi"/>
          <w:color w:val="000000"/>
        </w:rPr>
        <w:t> podle přílohy č. 3 zákona, </w:t>
      </w:r>
      <w:r w:rsidRPr="005B0961">
        <w:rPr>
          <w:rStyle w:val="Siln"/>
          <w:rFonts w:cstheme="minorHAnsi"/>
          <w:color w:val="000000"/>
        </w:rPr>
        <w:t>bodu 1</w:t>
      </w:r>
      <w:r w:rsidRPr="005B0961">
        <w:rPr>
          <w:rFonts w:cstheme="minorHAnsi"/>
          <w:color w:val="000000"/>
        </w:rPr>
        <w:t xml:space="preserve">, </w:t>
      </w:r>
      <w:proofErr w:type="gramStart"/>
      <w:r w:rsidRPr="005B0961">
        <w:rPr>
          <w:rFonts w:cstheme="minorHAnsi"/>
          <w:color w:val="000000"/>
        </w:rPr>
        <w:t>písm. a–k), </w:t>
      </w:r>
      <w:r w:rsidRPr="005B0961">
        <w:rPr>
          <w:rStyle w:val="Siln"/>
          <w:rFonts w:cstheme="minorHAnsi"/>
          <w:color w:val="000000"/>
        </w:rPr>
        <w:t>vypsat</w:t>
      </w:r>
      <w:proofErr w:type="gramEnd"/>
      <w:r w:rsidRPr="005B0961">
        <w:rPr>
          <w:rStyle w:val="Siln"/>
          <w:rFonts w:cstheme="minorHAnsi"/>
          <w:color w:val="000000"/>
        </w:rPr>
        <w:t>, nejsou-li</w:t>
      </w:r>
      <w:r w:rsidRPr="005B0961">
        <w:rPr>
          <w:rFonts w:cstheme="minorHAnsi"/>
          <w:color w:val="000000"/>
        </w:rPr>
        <w:t> tyto údaje obsaženy v předložené projektové dokumentaci,</w:t>
      </w:r>
    </w:p>
    <w:p w:rsidR="005B5E50" w:rsidRPr="0041757E" w:rsidRDefault="00E8054B" w:rsidP="005B0961">
      <w:pPr>
        <w:numPr>
          <w:ilvl w:val="0"/>
          <w:numId w:val="15"/>
        </w:numPr>
        <w:shd w:val="clear" w:color="auto" w:fill="FFFFFF"/>
        <w:spacing w:after="120" w:line="240" w:lineRule="auto"/>
        <w:ind w:left="426"/>
        <w:jc w:val="both"/>
        <w:rPr>
          <w:rFonts w:cstheme="minorHAnsi"/>
          <w:color w:val="000000"/>
        </w:rPr>
      </w:pPr>
      <w:r w:rsidRPr="0041757E">
        <w:rPr>
          <w:rFonts w:cstheme="minorHAnsi"/>
          <w:color w:val="000000"/>
        </w:rPr>
        <w:t>u zařízení, které je </w:t>
      </w:r>
      <w:r w:rsidRPr="0041757E">
        <w:rPr>
          <w:rStyle w:val="Siln"/>
          <w:rFonts w:cstheme="minorHAnsi"/>
          <w:color w:val="000000"/>
        </w:rPr>
        <w:t>skládkou</w:t>
      </w:r>
      <w:r w:rsidRPr="0041757E">
        <w:rPr>
          <w:rFonts w:cstheme="minorHAnsi"/>
          <w:color w:val="000000"/>
        </w:rPr>
        <w:t xml:space="preserve">, dále uvést údaje podle přílohy </w:t>
      </w:r>
      <w:proofErr w:type="gramStart"/>
      <w:r w:rsidRPr="0041757E">
        <w:rPr>
          <w:rFonts w:cstheme="minorHAnsi"/>
          <w:color w:val="000000"/>
        </w:rPr>
        <w:t>č. 3 zákona</w:t>
      </w:r>
      <w:proofErr w:type="gramEnd"/>
      <w:r w:rsidRPr="0041757E">
        <w:rPr>
          <w:rFonts w:cstheme="minorHAnsi"/>
          <w:color w:val="000000"/>
        </w:rPr>
        <w:t>, </w:t>
      </w:r>
      <w:r w:rsidRPr="0041757E">
        <w:rPr>
          <w:rStyle w:val="Siln"/>
          <w:rFonts w:cstheme="minorHAnsi"/>
          <w:color w:val="000000"/>
        </w:rPr>
        <w:t>bod 3</w:t>
      </w:r>
      <w:r w:rsidRPr="0041757E">
        <w:rPr>
          <w:rFonts w:cstheme="minorHAnsi"/>
          <w:color w:val="000000"/>
        </w:rPr>
        <w:t>, nejsou-li tyto údaje obsaženy v předložené projektové dokumentaci (v takovém případě postačí v žádosti uvést u jednotlivých bodů odkaz na ni).</w:t>
      </w:r>
      <w:bookmarkStart w:id="9" w:name="_GoBack"/>
      <w:bookmarkEnd w:id="9"/>
    </w:p>
    <w:sectPr w:rsidR="005B5E50" w:rsidRPr="0041757E" w:rsidSect="0041757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679"/>
    <w:multiLevelType w:val="multilevel"/>
    <w:tmpl w:val="006A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E6FC9"/>
    <w:multiLevelType w:val="multilevel"/>
    <w:tmpl w:val="61CA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81FD4"/>
    <w:multiLevelType w:val="multilevel"/>
    <w:tmpl w:val="7ED2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07EC9"/>
    <w:multiLevelType w:val="multilevel"/>
    <w:tmpl w:val="593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55367"/>
    <w:multiLevelType w:val="multilevel"/>
    <w:tmpl w:val="CA7A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35F99"/>
    <w:multiLevelType w:val="multilevel"/>
    <w:tmpl w:val="62F0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5A604D"/>
    <w:multiLevelType w:val="multilevel"/>
    <w:tmpl w:val="4B00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C4C95"/>
    <w:multiLevelType w:val="hybridMultilevel"/>
    <w:tmpl w:val="3D7E9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F15C0"/>
    <w:multiLevelType w:val="multilevel"/>
    <w:tmpl w:val="348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53BD1"/>
    <w:multiLevelType w:val="multilevel"/>
    <w:tmpl w:val="FD5C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8E4962"/>
    <w:multiLevelType w:val="multilevel"/>
    <w:tmpl w:val="E24E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C06284"/>
    <w:multiLevelType w:val="multilevel"/>
    <w:tmpl w:val="7346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B173F6"/>
    <w:multiLevelType w:val="multilevel"/>
    <w:tmpl w:val="E6A0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9D5006"/>
    <w:multiLevelType w:val="multilevel"/>
    <w:tmpl w:val="6D7E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DC012D"/>
    <w:multiLevelType w:val="multilevel"/>
    <w:tmpl w:val="8C3C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3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0"/>
  </w:num>
  <w:num w:numId="12">
    <w:abstractNumId w:val="12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04"/>
    <w:rsid w:val="0041757E"/>
    <w:rsid w:val="005B0961"/>
    <w:rsid w:val="005B5E50"/>
    <w:rsid w:val="0060061B"/>
    <w:rsid w:val="00B6667E"/>
    <w:rsid w:val="00C02A04"/>
    <w:rsid w:val="00CA7343"/>
    <w:rsid w:val="00D36AD5"/>
    <w:rsid w:val="00E8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A04"/>
    <w:pPr>
      <w:spacing w:after="160" w:line="259" w:lineRule="auto"/>
    </w:pPr>
  </w:style>
  <w:style w:type="paragraph" w:styleId="Nadpis3">
    <w:name w:val="heading 3"/>
    <w:basedOn w:val="Normln"/>
    <w:link w:val="Nadpis3Char"/>
    <w:uiPriority w:val="9"/>
    <w:qFormat/>
    <w:rsid w:val="00C02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2A04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C02A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C0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2A04"/>
    <w:rPr>
      <w:b/>
      <w:bCs/>
    </w:rPr>
  </w:style>
  <w:style w:type="paragraph" w:styleId="Odstavecseseznamem">
    <w:name w:val="List Paragraph"/>
    <w:basedOn w:val="Normln"/>
    <w:uiPriority w:val="34"/>
    <w:qFormat/>
    <w:rsid w:val="00B6667E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5B5E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A04"/>
    <w:pPr>
      <w:spacing w:after="160" w:line="259" w:lineRule="auto"/>
    </w:pPr>
  </w:style>
  <w:style w:type="paragraph" w:styleId="Nadpis3">
    <w:name w:val="heading 3"/>
    <w:basedOn w:val="Normln"/>
    <w:link w:val="Nadpis3Char"/>
    <w:uiPriority w:val="9"/>
    <w:qFormat/>
    <w:rsid w:val="00C02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2A04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C02A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C0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2A04"/>
    <w:rPr>
      <w:b/>
      <w:bCs/>
    </w:rPr>
  </w:style>
  <w:style w:type="paragraph" w:styleId="Odstavecseseznamem">
    <w:name w:val="List Paragraph"/>
    <w:basedOn w:val="Normln"/>
    <w:uiPriority w:val="34"/>
    <w:qFormat/>
    <w:rsid w:val="00B6667E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5B5E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86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2383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sustrova</dc:creator>
  <cp:lastModifiedBy>sustrova</cp:lastModifiedBy>
  <cp:revision>2</cp:revision>
  <dcterms:created xsi:type="dcterms:W3CDTF">2024-06-21T07:08:00Z</dcterms:created>
  <dcterms:modified xsi:type="dcterms:W3CDTF">2024-06-21T08:12:00Z</dcterms:modified>
</cp:coreProperties>
</file>