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AAA" w:rsidRPr="0016208C" w:rsidRDefault="00AC1D5B" w:rsidP="00FD26F0">
      <w:pPr>
        <w:jc w:val="both"/>
        <w:rPr>
          <w:rFonts w:asciiTheme="minorHAnsi" w:hAnsiTheme="minorHAnsi"/>
          <w:b/>
          <w:sz w:val="40"/>
          <w:szCs w:val="40"/>
        </w:rPr>
      </w:pPr>
      <w:r w:rsidRPr="0016208C">
        <w:rPr>
          <w:rFonts w:asciiTheme="minorHAnsi" w:hAnsiTheme="minorHAnsi"/>
          <w:b/>
          <w:sz w:val="40"/>
          <w:szCs w:val="40"/>
        </w:rPr>
        <w:t>Z</w:t>
      </w:r>
      <w:r w:rsidR="00F43D55" w:rsidRPr="0016208C">
        <w:rPr>
          <w:rFonts w:asciiTheme="minorHAnsi" w:hAnsiTheme="minorHAnsi"/>
          <w:b/>
          <w:sz w:val="40"/>
          <w:szCs w:val="40"/>
        </w:rPr>
        <w:t xml:space="preserve">ákladní škola </w:t>
      </w:r>
      <w:r w:rsidRPr="0016208C">
        <w:rPr>
          <w:rFonts w:asciiTheme="minorHAnsi" w:hAnsiTheme="minorHAnsi"/>
          <w:b/>
          <w:sz w:val="40"/>
          <w:szCs w:val="40"/>
        </w:rPr>
        <w:t>J. A. Komenského</w:t>
      </w:r>
      <w:r w:rsidR="003D510A" w:rsidRPr="0016208C">
        <w:rPr>
          <w:rFonts w:asciiTheme="minorHAnsi" w:hAnsiTheme="minorHAnsi"/>
          <w:b/>
          <w:sz w:val="40"/>
          <w:szCs w:val="40"/>
        </w:rPr>
        <w:t xml:space="preserve"> Blatná</w:t>
      </w:r>
    </w:p>
    <w:p w:rsidR="00F43D55" w:rsidRPr="00B86E7E" w:rsidRDefault="00F43D55" w:rsidP="00FD26F0">
      <w:pPr>
        <w:jc w:val="both"/>
        <w:rPr>
          <w:rFonts w:asciiTheme="minorHAnsi" w:hAnsiTheme="minorHAnsi"/>
          <w:b/>
        </w:rPr>
      </w:pPr>
    </w:p>
    <w:p w:rsidR="00F43D55" w:rsidRPr="00B86E7E" w:rsidRDefault="00F43D55" w:rsidP="00FD26F0">
      <w:pPr>
        <w:jc w:val="both"/>
        <w:rPr>
          <w:rFonts w:asciiTheme="minorHAnsi" w:hAnsiTheme="minorHAnsi"/>
          <w:b/>
        </w:rPr>
      </w:pPr>
      <w:r w:rsidRPr="00B86E7E">
        <w:rPr>
          <w:rFonts w:asciiTheme="minorHAnsi" w:hAnsiTheme="minorHAnsi"/>
          <w:b/>
        </w:rPr>
        <w:t>Objekt školy byl prohlášen nemovitou kulturní památkou dne 16. 2. 2001.</w:t>
      </w:r>
    </w:p>
    <w:p w:rsidR="00F43D55" w:rsidRPr="00B86E7E" w:rsidRDefault="00F43D55" w:rsidP="00FD26F0">
      <w:pPr>
        <w:jc w:val="both"/>
        <w:rPr>
          <w:rFonts w:asciiTheme="minorHAnsi" w:hAnsiTheme="minorHAnsi"/>
          <w:b/>
        </w:rPr>
      </w:pPr>
      <w:r w:rsidRPr="00B86E7E">
        <w:rPr>
          <w:rFonts w:asciiTheme="minorHAnsi" w:hAnsiTheme="minorHAnsi"/>
          <w:b/>
        </w:rPr>
        <w:t xml:space="preserve"> Je evidován v Ústře</w:t>
      </w:r>
      <w:r w:rsidR="00943B77">
        <w:rPr>
          <w:rFonts w:asciiTheme="minorHAnsi" w:hAnsiTheme="minorHAnsi"/>
          <w:b/>
        </w:rPr>
        <w:t>d</w:t>
      </w:r>
      <w:r w:rsidRPr="00B86E7E">
        <w:rPr>
          <w:rFonts w:asciiTheme="minorHAnsi" w:hAnsiTheme="minorHAnsi"/>
          <w:b/>
        </w:rPr>
        <w:t xml:space="preserve">ním rejstříku kulturních památek pod </w:t>
      </w:r>
      <w:proofErr w:type="spellStart"/>
      <w:r w:rsidRPr="00B86E7E">
        <w:rPr>
          <w:rFonts w:asciiTheme="minorHAnsi" w:hAnsiTheme="minorHAnsi"/>
          <w:b/>
        </w:rPr>
        <w:t>rejstř</w:t>
      </w:r>
      <w:proofErr w:type="spellEnd"/>
      <w:r w:rsidRPr="00B86E7E">
        <w:rPr>
          <w:rFonts w:asciiTheme="minorHAnsi" w:hAnsiTheme="minorHAnsi"/>
          <w:b/>
        </w:rPr>
        <w:t xml:space="preserve">. </w:t>
      </w:r>
      <w:proofErr w:type="gramStart"/>
      <w:r w:rsidRPr="00B86E7E">
        <w:rPr>
          <w:rFonts w:asciiTheme="minorHAnsi" w:hAnsiTheme="minorHAnsi"/>
          <w:b/>
        </w:rPr>
        <w:t>č.</w:t>
      </w:r>
      <w:proofErr w:type="gramEnd"/>
      <w:r w:rsidRPr="00B86E7E">
        <w:rPr>
          <w:rFonts w:asciiTheme="minorHAnsi" w:hAnsiTheme="minorHAnsi"/>
          <w:b/>
        </w:rPr>
        <w:t xml:space="preserve"> 50894/3-6199.</w:t>
      </w:r>
    </w:p>
    <w:p w:rsidR="00F43D55" w:rsidRPr="00B86E7E" w:rsidRDefault="00F43D55" w:rsidP="00FD26F0">
      <w:pPr>
        <w:jc w:val="both"/>
        <w:rPr>
          <w:rFonts w:asciiTheme="minorHAnsi" w:hAnsiTheme="minorHAnsi" w:cs="Arial"/>
          <w:color w:val="000000"/>
        </w:rPr>
      </w:pPr>
    </w:p>
    <w:p w:rsidR="00F43D55" w:rsidRPr="00B86E7E" w:rsidRDefault="00F43D55" w:rsidP="00FD26F0">
      <w:pPr>
        <w:jc w:val="both"/>
        <w:rPr>
          <w:rFonts w:asciiTheme="minorHAnsi" w:hAnsiTheme="minorHAnsi" w:cs="Arial"/>
          <w:color w:val="000000"/>
        </w:rPr>
      </w:pPr>
      <w:r w:rsidRPr="00B86E7E">
        <w:rPr>
          <w:rFonts w:asciiTheme="minorHAnsi" w:hAnsiTheme="minorHAnsi" w:cs="Arial"/>
          <w:color w:val="000000"/>
        </w:rPr>
        <w:t>Jedná se o pseudorenesanční dvoupatrovou budovu s některými pozdně klasicistní prvky,</w:t>
      </w:r>
      <w:r w:rsidR="00A8152D">
        <w:rPr>
          <w:rFonts w:asciiTheme="minorHAnsi" w:hAnsiTheme="minorHAnsi" w:cs="Arial"/>
          <w:color w:val="000000"/>
        </w:rPr>
        <w:t xml:space="preserve"> </w:t>
      </w:r>
      <w:r w:rsidR="00A8152D">
        <w:rPr>
          <w:rFonts w:asciiTheme="minorHAnsi" w:hAnsiTheme="minorHAnsi" w:cs="Arial"/>
          <w:color w:val="000000"/>
        </w:rPr>
        <w:br/>
      </w:r>
      <w:r w:rsidRPr="00B86E7E">
        <w:rPr>
          <w:rFonts w:asciiTheme="minorHAnsi" w:hAnsiTheme="minorHAnsi" w:cs="Arial"/>
          <w:color w:val="000000"/>
        </w:rPr>
        <w:t xml:space="preserve">se zvýšeným přízemím a suterénem, postavenou v letech 1902-1904 na půdorysu tvaru E. </w:t>
      </w:r>
    </w:p>
    <w:p w:rsidR="0016208C" w:rsidRDefault="0016208C" w:rsidP="00FD26F0">
      <w:pPr>
        <w:jc w:val="both"/>
        <w:rPr>
          <w:rFonts w:asciiTheme="minorHAnsi" w:hAnsiTheme="minorHAnsi" w:cs="Arial"/>
          <w:color w:val="000000"/>
        </w:rPr>
      </w:pPr>
    </w:p>
    <w:p w:rsidR="0016208C" w:rsidRDefault="0016208C" w:rsidP="00FD26F0">
      <w:pPr>
        <w:jc w:val="both"/>
        <w:rPr>
          <w:rFonts w:asciiTheme="minorHAnsi" w:hAnsiTheme="minorHAnsi" w:cs="Arial"/>
          <w:color w:val="000000"/>
        </w:rPr>
      </w:pPr>
      <w:r>
        <w:rPr>
          <w:rFonts w:asciiTheme="minorHAnsi" w:hAnsiTheme="minorHAnsi" w:cs="Arial"/>
          <w:color w:val="000000"/>
        </w:rPr>
        <w:t>S</w:t>
      </w:r>
      <w:r w:rsidR="002C17BB">
        <w:rPr>
          <w:rFonts w:asciiTheme="minorHAnsi" w:hAnsiTheme="minorHAnsi" w:cs="Arial"/>
          <w:color w:val="000000"/>
        </w:rPr>
        <w:t xml:space="preserve">tavba </w:t>
      </w:r>
      <w:r w:rsidR="00555BDC">
        <w:rPr>
          <w:rFonts w:asciiTheme="minorHAnsi" w:hAnsiTheme="minorHAnsi" w:cs="Arial"/>
          <w:color w:val="000000"/>
        </w:rPr>
        <w:t>v</w:t>
      </w:r>
      <w:r w:rsidR="00F43D55" w:rsidRPr="00B86E7E">
        <w:rPr>
          <w:rFonts w:asciiTheme="minorHAnsi" w:hAnsiTheme="minorHAnsi" w:cs="Arial"/>
          <w:color w:val="000000"/>
        </w:rPr>
        <w:t>yrůstá z odsazeného omítnutého soklu, který prostupují sklepní okénka. Hlavní, západní průčelí, má v přízemí 18 okenních os, v prvním p</w:t>
      </w:r>
      <w:r>
        <w:rPr>
          <w:rFonts w:asciiTheme="minorHAnsi" w:hAnsiTheme="minorHAnsi" w:cs="Arial"/>
          <w:color w:val="000000"/>
        </w:rPr>
        <w:t xml:space="preserve">atře 24 os a ve druhém patře </w:t>
      </w:r>
      <w:r>
        <w:rPr>
          <w:rFonts w:asciiTheme="minorHAnsi" w:hAnsiTheme="minorHAnsi" w:cs="Arial"/>
          <w:color w:val="000000"/>
        </w:rPr>
        <w:br/>
        <w:t xml:space="preserve">25 </w:t>
      </w:r>
      <w:r w:rsidR="00F43D55" w:rsidRPr="00B86E7E">
        <w:rPr>
          <w:rFonts w:asciiTheme="minorHAnsi" w:hAnsiTheme="minorHAnsi" w:cs="Arial"/>
          <w:color w:val="000000"/>
        </w:rPr>
        <w:t xml:space="preserve">okenních os. Jižní průčelí je </w:t>
      </w:r>
      <w:proofErr w:type="gramStart"/>
      <w:r w:rsidR="00F43D55" w:rsidRPr="00B86E7E">
        <w:rPr>
          <w:rFonts w:asciiTheme="minorHAnsi" w:hAnsiTheme="minorHAnsi" w:cs="Arial"/>
          <w:color w:val="000000"/>
        </w:rPr>
        <w:t xml:space="preserve">kratší, </w:t>
      </w:r>
      <w:r>
        <w:rPr>
          <w:rFonts w:asciiTheme="minorHAnsi" w:hAnsiTheme="minorHAnsi" w:cs="Arial"/>
          <w:color w:val="000000"/>
        </w:rPr>
        <w:t xml:space="preserve"> </w:t>
      </w:r>
      <w:r w:rsidR="00F43D55" w:rsidRPr="00B86E7E">
        <w:rPr>
          <w:rFonts w:asciiTheme="minorHAnsi" w:hAnsiTheme="minorHAnsi" w:cs="Arial"/>
          <w:color w:val="000000"/>
        </w:rPr>
        <w:t>ve</w:t>
      </w:r>
      <w:proofErr w:type="gramEnd"/>
      <w:r w:rsidR="00F43D55" w:rsidRPr="00B86E7E">
        <w:rPr>
          <w:rFonts w:asciiTheme="minorHAnsi" w:hAnsiTheme="minorHAnsi" w:cs="Arial"/>
          <w:color w:val="000000"/>
        </w:rPr>
        <w:t xml:space="preserve"> všech patrech 9</w:t>
      </w:r>
      <w:r w:rsidR="00F85522">
        <w:rPr>
          <w:rFonts w:asciiTheme="minorHAnsi" w:hAnsiTheme="minorHAnsi" w:cs="Arial"/>
          <w:color w:val="000000"/>
        </w:rPr>
        <w:t xml:space="preserve">- </w:t>
      </w:r>
      <w:r w:rsidR="00F43D55" w:rsidRPr="00B86E7E">
        <w:rPr>
          <w:rFonts w:asciiTheme="minorHAnsi" w:hAnsiTheme="minorHAnsi" w:cs="Arial"/>
          <w:color w:val="000000"/>
        </w:rPr>
        <w:t xml:space="preserve">ti </w:t>
      </w:r>
      <w:proofErr w:type="spellStart"/>
      <w:r w:rsidR="00F43D55" w:rsidRPr="00B86E7E">
        <w:rPr>
          <w:rFonts w:asciiTheme="minorHAnsi" w:hAnsiTheme="minorHAnsi" w:cs="Arial"/>
          <w:color w:val="000000"/>
        </w:rPr>
        <w:t>osé</w:t>
      </w:r>
      <w:proofErr w:type="spellEnd"/>
      <w:r w:rsidR="00F43D55" w:rsidRPr="00B86E7E">
        <w:rPr>
          <w:rFonts w:asciiTheme="minorHAnsi" w:hAnsiTheme="minorHAnsi" w:cs="Arial"/>
          <w:color w:val="000000"/>
        </w:rPr>
        <w:t>, severní průčelí delší, 15</w:t>
      </w:r>
      <w:r w:rsidR="00F85522">
        <w:rPr>
          <w:rFonts w:asciiTheme="minorHAnsi" w:hAnsiTheme="minorHAnsi" w:cs="Arial"/>
          <w:color w:val="000000"/>
        </w:rPr>
        <w:t>-</w:t>
      </w:r>
      <w:r w:rsidR="00F43D55" w:rsidRPr="00B86E7E">
        <w:rPr>
          <w:rFonts w:asciiTheme="minorHAnsi" w:hAnsiTheme="minorHAnsi" w:cs="Arial"/>
          <w:color w:val="000000"/>
        </w:rPr>
        <w:t xml:space="preserve">ti </w:t>
      </w:r>
      <w:proofErr w:type="spellStart"/>
      <w:r w:rsidR="00F43D55" w:rsidRPr="00B86E7E">
        <w:rPr>
          <w:rFonts w:asciiTheme="minorHAnsi" w:hAnsiTheme="minorHAnsi" w:cs="Arial"/>
          <w:color w:val="000000"/>
        </w:rPr>
        <w:t>osé</w:t>
      </w:r>
      <w:proofErr w:type="spellEnd"/>
      <w:r w:rsidR="00F43D55" w:rsidRPr="00B86E7E">
        <w:rPr>
          <w:rFonts w:asciiTheme="minorHAnsi" w:hAnsiTheme="minorHAnsi" w:cs="Arial"/>
          <w:color w:val="000000"/>
        </w:rPr>
        <w:t>. Všechna průčelí jsou členěna v přízemí pásovou bosáží, nad okny s naznačeným klenákem, mezi přízemím a patrem profilovanou kordonovou římsou,</w:t>
      </w:r>
      <w:r w:rsidR="00F85522">
        <w:rPr>
          <w:rFonts w:asciiTheme="minorHAnsi" w:hAnsiTheme="minorHAnsi" w:cs="Arial"/>
          <w:color w:val="000000"/>
        </w:rPr>
        <w:t xml:space="preserve"> </w:t>
      </w:r>
      <w:r w:rsidR="00F43D55" w:rsidRPr="00B86E7E">
        <w:rPr>
          <w:rFonts w:asciiTheme="minorHAnsi" w:hAnsiTheme="minorHAnsi" w:cs="Arial"/>
          <w:color w:val="000000"/>
        </w:rPr>
        <w:t xml:space="preserve">pod hlavní korunní římsou ještě římsou architrávovou. Svisle se uplatňuje nárožní bosáž. Nárožní štíty jsou členěny pilastry </w:t>
      </w:r>
      <w:r>
        <w:rPr>
          <w:rFonts w:asciiTheme="minorHAnsi" w:hAnsiTheme="minorHAnsi" w:cs="Arial"/>
          <w:color w:val="000000"/>
        </w:rPr>
        <w:br/>
      </w:r>
      <w:r w:rsidR="00F43D55" w:rsidRPr="00B86E7E">
        <w:rPr>
          <w:rFonts w:asciiTheme="minorHAnsi" w:hAnsiTheme="minorHAnsi" w:cs="Arial"/>
          <w:color w:val="000000"/>
        </w:rPr>
        <w:t xml:space="preserve">a římsami a vrcholí půlkruhovými vějířovými nástavci.  </w:t>
      </w:r>
    </w:p>
    <w:p w:rsidR="0016208C" w:rsidRDefault="0016208C" w:rsidP="00FD26F0">
      <w:pPr>
        <w:jc w:val="both"/>
        <w:rPr>
          <w:rFonts w:asciiTheme="minorHAnsi" w:hAnsiTheme="minorHAnsi" w:cs="Arial"/>
          <w:color w:val="000000"/>
        </w:rPr>
      </w:pPr>
    </w:p>
    <w:p w:rsidR="0016208C" w:rsidRDefault="00F43D55" w:rsidP="00FD26F0">
      <w:pPr>
        <w:jc w:val="both"/>
        <w:rPr>
          <w:rFonts w:asciiTheme="minorHAnsi" w:hAnsiTheme="minorHAnsi" w:cs="Arial"/>
          <w:color w:val="000000"/>
        </w:rPr>
      </w:pPr>
      <w:r w:rsidRPr="00B86E7E">
        <w:rPr>
          <w:rFonts w:asciiTheme="minorHAnsi" w:hAnsiTheme="minorHAnsi" w:cs="Arial"/>
          <w:color w:val="000000"/>
        </w:rPr>
        <w:t xml:space="preserve">V okenních otvorech vnějších průčelí byla provedena v roce 1964 výměna původních špaletových oken za výklopná  </w:t>
      </w:r>
      <w:proofErr w:type="spellStart"/>
      <w:r w:rsidRPr="00B86E7E">
        <w:rPr>
          <w:rFonts w:asciiTheme="minorHAnsi" w:hAnsiTheme="minorHAnsi" w:cs="Arial"/>
          <w:color w:val="000000"/>
        </w:rPr>
        <w:t>dvoutabulová</w:t>
      </w:r>
      <w:proofErr w:type="spellEnd"/>
      <w:r w:rsidRPr="00B86E7E">
        <w:rPr>
          <w:rFonts w:asciiTheme="minorHAnsi" w:hAnsiTheme="minorHAnsi" w:cs="Arial"/>
          <w:color w:val="000000"/>
        </w:rPr>
        <w:t>, ve dvorní části byla zachována okna původní šestitabulková.</w:t>
      </w:r>
      <w:r w:rsidR="00555BDC">
        <w:rPr>
          <w:rFonts w:asciiTheme="minorHAnsi" w:hAnsiTheme="minorHAnsi" w:cs="Arial"/>
          <w:color w:val="000000"/>
        </w:rPr>
        <w:t xml:space="preserve"> Všechna okna byla nahrazena novými </w:t>
      </w:r>
      <w:proofErr w:type="gramStart"/>
      <w:r w:rsidR="00555BDC">
        <w:rPr>
          <w:rFonts w:asciiTheme="minorHAnsi" w:hAnsiTheme="minorHAnsi" w:cs="Arial"/>
          <w:color w:val="000000"/>
        </w:rPr>
        <w:t>dřevěnými  tvarovými</w:t>
      </w:r>
      <w:proofErr w:type="gramEnd"/>
      <w:r w:rsidR="00555BDC">
        <w:rPr>
          <w:rFonts w:asciiTheme="minorHAnsi" w:hAnsiTheme="minorHAnsi" w:cs="Arial"/>
          <w:color w:val="000000"/>
        </w:rPr>
        <w:t xml:space="preserve"> replikami šestitabulkových oken v letech 2006 až 2011, vyměněna byla i okna sklepní,  okna nad jídelnou byla vyměněna již v letech devadesátých  a v roce 2017 nahrazena tak, že všechna okna </w:t>
      </w:r>
      <w:r w:rsidR="0016208C">
        <w:rPr>
          <w:rFonts w:asciiTheme="minorHAnsi" w:hAnsiTheme="minorHAnsi" w:cs="Arial"/>
          <w:color w:val="000000"/>
        </w:rPr>
        <w:t xml:space="preserve">objektu </w:t>
      </w:r>
      <w:r w:rsidR="00555BDC">
        <w:rPr>
          <w:rFonts w:asciiTheme="minorHAnsi" w:hAnsiTheme="minorHAnsi" w:cs="Arial"/>
          <w:color w:val="000000"/>
        </w:rPr>
        <w:t>jsou v současné době sjednocena.</w:t>
      </w:r>
      <w:r w:rsidRPr="00B86E7E">
        <w:rPr>
          <w:rFonts w:asciiTheme="minorHAnsi" w:hAnsiTheme="minorHAnsi" w:cs="Arial"/>
          <w:color w:val="000000"/>
        </w:rPr>
        <w:t xml:space="preserve"> </w:t>
      </w:r>
      <w:r w:rsidR="00555BDC">
        <w:rPr>
          <w:rFonts w:asciiTheme="minorHAnsi" w:hAnsiTheme="minorHAnsi" w:cs="Arial"/>
          <w:color w:val="000000"/>
        </w:rPr>
        <w:t xml:space="preserve">Stavební otvory </w:t>
      </w:r>
      <w:proofErr w:type="gramStart"/>
      <w:r w:rsidR="00555BDC">
        <w:rPr>
          <w:rFonts w:asciiTheme="minorHAnsi" w:hAnsiTheme="minorHAnsi" w:cs="Arial"/>
          <w:color w:val="000000"/>
        </w:rPr>
        <w:t xml:space="preserve">oken </w:t>
      </w:r>
      <w:r w:rsidRPr="00B86E7E">
        <w:rPr>
          <w:rFonts w:asciiTheme="minorHAnsi" w:hAnsiTheme="minorHAnsi" w:cs="Arial"/>
          <w:color w:val="000000"/>
        </w:rPr>
        <w:t xml:space="preserve"> vnějších</w:t>
      </w:r>
      <w:proofErr w:type="gramEnd"/>
      <w:r w:rsidRPr="00B86E7E">
        <w:rPr>
          <w:rFonts w:asciiTheme="minorHAnsi" w:hAnsiTheme="minorHAnsi" w:cs="Arial"/>
          <w:color w:val="000000"/>
        </w:rPr>
        <w:t xml:space="preserve"> průčelí mají četné architektonické úpravy, v přízemí jsou prostá, v prvním patře se šambránami, prostými parapetními římsami, nadokenními trojúhelnými a segmentovými frontony </w:t>
      </w:r>
      <w:r w:rsidR="00555BDC">
        <w:rPr>
          <w:rFonts w:asciiTheme="minorHAnsi" w:hAnsiTheme="minorHAnsi" w:cs="Arial"/>
          <w:color w:val="000000"/>
        </w:rPr>
        <w:br/>
      </w:r>
      <w:r w:rsidRPr="00B86E7E">
        <w:rPr>
          <w:rFonts w:asciiTheme="minorHAnsi" w:hAnsiTheme="minorHAnsi" w:cs="Arial"/>
          <w:color w:val="000000"/>
        </w:rPr>
        <w:t>na konzolách,</w:t>
      </w:r>
      <w:r w:rsidR="002C17BB">
        <w:rPr>
          <w:rFonts w:asciiTheme="minorHAnsi" w:hAnsiTheme="minorHAnsi" w:cs="Arial"/>
          <w:color w:val="000000"/>
        </w:rPr>
        <w:t xml:space="preserve"> </w:t>
      </w:r>
      <w:r w:rsidRPr="00B86E7E">
        <w:rPr>
          <w:rFonts w:asciiTheme="minorHAnsi" w:hAnsiTheme="minorHAnsi" w:cs="Arial"/>
          <w:color w:val="000000"/>
        </w:rPr>
        <w:t xml:space="preserve">ve druhém patře profilovanými šambránami s drobnou </w:t>
      </w:r>
      <w:proofErr w:type="spellStart"/>
      <w:r w:rsidRPr="00B86E7E">
        <w:rPr>
          <w:rFonts w:asciiTheme="minorHAnsi" w:hAnsiTheme="minorHAnsi" w:cs="Arial"/>
          <w:color w:val="000000"/>
        </w:rPr>
        <w:t>suprafenestrou</w:t>
      </w:r>
      <w:proofErr w:type="spellEnd"/>
      <w:r w:rsidRPr="00B86E7E">
        <w:rPr>
          <w:rFonts w:asciiTheme="minorHAnsi" w:hAnsiTheme="minorHAnsi" w:cs="Arial"/>
          <w:color w:val="000000"/>
        </w:rPr>
        <w:t xml:space="preserve"> </w:t>
      </w:r>
      <w:r w:rsidR="00555BDC">
        <w:rPr>
          <w:rFonts w:asciiTheme="minorHAnsi" w:hAnsiTheme="minorHAnsi" w:cs="Arial"/>
          <w:color w:val="000000"/>
        </w:rPr>
        <w:br/>
      </w:r>
      <w:r w:rsidRPr="00B86E7E">
        <w:rPr>
          <w:rFonts w:asciiTheme="minorHAnsi" w:hAnsiTheme="minorHAnsi" w:cs="Arial"/>
          <w:color w:val="000000"/>
        </w:rPr>
        <w:t xml:space="preserve">a podokenními římsami, podepřenými konzolami. </w:t>
      </w:r>
    </w:p>
    <w:p w:rsidR="0016208C" w:rsidRDefault="0016208C" w:rsidP="00FD26F0">
      <w:pPr>
        <w:jc w:val="both"/>
        <w:rPr>
          <w:rFonts w:asciiTheme="minorHAnsi" w:hAnsiTheme="minorHAnsi" w:cs="Arial"/>
          <w:color w:val="000000"/>
        </w:rPr>
      </w:pPr>
    </w:p>
    <w:p w:rsidR="0016208C" w:rsidRDefault="00F43D55" w:rsidP="00FD26F0">
      <w:pPr>
        <w:jc w:val="both"/>
        <w:rPr>
          <w:rFonts w:asciiTheme="minorHAnsi" w:hAnsiTheme="minorHAnsi" w:cs="Arial"/>
          <w:color w:val="000000"/>
        </w:rPr>
      </w:pPr>
      <w:r w:rsidRPr="00B86E7E">
        <w:rPr>
          <w:rFonts w:asciiTheme="minorHAnsi" w:hAnsiTheme="minorHAnsi" w:cs="Arial"/>
          <w:color w:val="000000"/>
        </w:rPr>
        <w:t xml:space="preserve">Velká plocha hlavního průčelí je rozčleněna </w:t>
      </w:r>
      <w:proofErr w:type="gramStart"/>
      <w:r w:rsidRPr="00B86E7E">
        <w:rPr>
          <w:rFonts w:asciiTheme="minorHAnsi" w:hAnsiTheme="minorHAnsi" w:cs="Arial"/>
          <w:color w:val="000000"/>
        </w:rPr>
        <w:t>středovým</w:t>
      </w:r>
      <w:r w:rsidR="00B86E7E">
        <w:rPr>
          <w:rFonts w:asciiTheme="minorHAnsi" w:hAnsiTheme="minorHAnsi" w:cs="Arial"/>
          <w:color w:val="000000"/>
        </w:rPr>
        <w:t xml:space="preserve"> </w:t>
      </w:r>
      <w:r w:rsidRPr="00B86E7E">
        <w:rPr>
          <w:rFonts w:asciiTheme="minorHAnsi" w:hAnsiTheme="minorHAnsi" w:cs="Arial"/>
          <w:color w:val="000000"/>
        </w:rPr>
        <w:t xml:space="preserve"> a krajními</w:t>
      </w:r>
      <w:proofErr w:type="gramEnd"/>
      <w:r w:rsidRPr="00B86E7E">
        <w:rPr>
          <w:rFonts w:asciiTheme="minorHAnsi" w:hAnsiTheme="minorHAnsi" w:cs="Arial"/>
          <w:color w:val="000000"/>
        </w:rPr>
        <w:t xml:space="preserve"> </w:t>
      </w:r>
      <w:proofErr w:type="spellStart"/>
      <w:r w:rsidRPr="00B86E7E">
        <w:rPr>
          <w:rFonts w:asciiTheme="minorHAnsi" w:hAnsiTheme="minorHAnsi" w:cs="Arial"/>
          <w:color w:val="000000"/>
        </w:rPr>
        <w:t>rizality</w:t>
      </w:r>
      <w:proofErr w:type="spellEnd"/>
      <w:r w:rsidRPr="00B86E7E">
        <w:rPr>
          <w:rFonts w:asciiTheme="minorHAnsi" w:hAnsiTheme="minorHAnsi" w:cs="Arial"/>
          <w:color w:val="000000"/>
        </w:rPr>
        <w:t xml:space="preserve">. Střední </w:t>
      </w:r>
      <w:proofErr w:type="spellStart"/>
      <w:r w:rsidRPr="00B86E7E">
        <w:rPr>
          <w:rFonts w:asciiTheme="minorHAnsi" w:hAnsiTheme="minorHAnsi" w:cs="Arial"/>
          <w:color w:val="000000"/>
        </w:rPr>
        <w:t>rizalit</w:t>
      </w:r>
      <w:proofErr w:type="spellEnd"/>
      <w:r w:rsidRPr="00B86E7E">
        <w:rPr>
          <w:rFonts w:asciiTheme="minorHAnsi" w:hAnsiTheme="minorHAnsi" w:cs="Arial"/>
          <w:color w:val="000000"/>
        </w:rPr>
        <w:t xml:space="preserve"> je jako ústřední místo celé plochy hlavního průčelí architektonicky bohatě </w:t>
      </w:r>
      <w:proofErr w:type="gramStart"/>
      <w:r w:rsidRPr="00B86E7E">
        <w:rPr>
          <w:rFonts w:asciiTheme="minorHAnsi" w:hAnsiTheme="minorHAnsi" w:cs="Arial"/>
          <w:color w:val="000000"/>
        </w:rPr>
        <w:t xml:space="preserve">pojednán – </w:t>
      </w:r>
      <w:r w:rsidR="00555BDC">
        <w:rPr>
          <w:rFonts w:asciiTheme="minorHAnsi" w:hAnsiTheme="minorHAnsi" w:cs="Arial"/>
          <w:color w:val="000000"/>
        </w:rPr>
        <w:t xml:space="preserve"> </w:t>
      </w:r>
      <w:r w:rsidRPr="00B86E7E">
        <w:rPr>
          <w:rFonts w:asciiTheme="minorHAnsi" w:hAnsiTheme="minorHAnsi" w:cs="Arial"/>
          <w:color w:val="000000"/>
        </w:rPr>
        <w:t>je</w:t>
      </w:r>
      <w:proofErr w:type="gramEnd"/>
      <w:r w:rsidRPr="00B86E7E">
        <w:rPr>
          <w:rFonts w:asciiTheme="minorHAnsi" w:hAnsiTheme="minorHAnsi" w:cs="Arial"/>
          <w:color w:val="000000"/>
        </w:rPr>
        <w:t xml:space="preserve"> členěn bosovanými pilastry s vegetabilními hlavicemi, okna zdobena přímými nadokenními římsami a segmentovými frontony na volutových konzolách, ve středu plochy je umístěna polokruhově završená nika s krátkými římsami, vrcholovým klenákem a římsovou </w:t>
      </w:r>
      <w:proofErr w:type="spellStart"/>
      <w:r w:rsidRPr="00B86E7E">
        <w:rPr>
          <w:rFonts w:asciiTheme="minorHAnsi" w:hAnsiTheme="minorHAnsi" w:cs="Arial"/>
          <w:color w:val="000000"/>
        </w:rPr>
        <w:t>suprafenestrou</w:t>
      </w:r>
      <w:proofErr w:type="spellEnd"/>
      <w:r w:rsidRPr="00B86E7E">
        <w:rPr>
          <w:rFonts w:asciiTheme="minorHAnsi" w:hAnsiTheme="minorHAnsi" w:cs="Arial"/>
          <w:color w:val="000000"/>
        </w:rPr>
        <w:t>, parapet vyplněn balustrádou. Mezi okny přízemí je osazena pamětní deska obětem první světové války v obdélném vpadlém rámci</w:t>
      </w:r>
      <w:r w:rsidR="0016208C">
        <w:rPr>
          <w:rFonts w:asciiTheme="minorHAnsi" w:hAnsiTheme="minorHAnsi" w:cs="Arial"/>
          <w:color w:val="000000"/>
        </w:rPr>
        <w:t xml:space="preserve"> </w:t>
      </w:r>
      <w:r w:rsidRPr="00B86E7E">
        <w:rPr>
          <w:rFonts w:asciiTheme="minorHAnsi" w:hAnsiTheme="minorHAnsi" w:cs="Arial"/>
          <w:color w:val="000000"/>
        </w:rPr>
        <w:t xml:space="preserve">s profilovanou šambránou s </w:t>
      </w:r>
      <w:proofErr w:type="spellStart"/>
      <w:r w:rsidRPr="00B86E7E">
        <w:rPr>
          <w:rFonts w:asciiTheme="minorHAnsi" w:hAnsiTheme="minorHAnsi" w:cs="Arial"/>
          <w:color w:val="000000"/>
        </w:rPr>
        <w:t>podvěšenými</w:t>
      </w:r>
      <w:proofErr w:type="spellEnd"/>
      <w:r w:rsidRPr="00B86E7E">
        <w:rPr>
          <w:rFonts w:asciiTheme="minorHAnsi" w:hAnsiTheme="minorHAnsi" w:cs="Arial"/>
          <w:color w:val="000000"/>
        </w:rPr>
        <w:t xml:space="preserve"> </w:t>
      </w:r>
      <w:proofErr w:type="gramStart"/>
      <w:r w:rsidRPr="00B86E7E">
        <w:rPr>
          <w:rFonts w:asciiTheme="minorHAnsi" w:hAnsiTheme="minorHAnsi" w:cs="Arial"/>
          <w:color w:val="000000"/>
        </w:rPr>
        <w:t>čabrakami  a do</w:t>
      </w:r>
      <w:proofErr w:type="gramEnd"/>
      <w:r w:rsidRPr="00B86E7E">
        <w:rPr>
          <w:rFonts w:asciiTheme="minorHAnsi" w:hAnsiTheme="minorHAnsi" w:cs="Arial"/>
          <w:color w:val="000000"/>
        </w:rPr>
        <w:t xml:space="preserve"> široka se rozvíjející jemně profilovanou </w:t>
      </w:r>
      <w:proofErr w:type="spellStart"/>
      <w:r w:rsidRPr="00B86E7E">
        <w:rPr>
          <w:rFonts w:asciiTheme="minorHAnsi" w:hAnsiTheme="minorHAnsi" w:cs="Arial"/>
          <w:color w:val="000000"/>
        </w:rPr>
        <w:t>nadpražní</w:t>
      </w:r>
      <w:proofErr w:type="spellEnd"/>
      <w:r w:rsidRPr="00B86E7E">
        <w:rPr>
          <w:rFonts w:asciiTheme="minorHAnsi" w:hAnsiTheme="minorHAnsi" w:cs="Arial"/>
          <w:color w:val="000000"/>
        </w:rPr>
        <w:t xml:space="preserve"> římsou vrcholící štukovým rostlinným dekorem.</w:t>
      </w:r>
      <w:r w:rsidR="002C17BB">
        <w:rPr>
          <w:rFonts w:asciiTheme="minorHAnsi" w:hAnsiTheme="minorHAnsi" w:cs="Arial"/>
          <w:color w:val="000000"/>
        </w:rPr>
        <w:t xml:space="preserve"> </w:t>
      </w:r>
      <w:r w:rsidRPr="00B86E7E">
        <w:rPr>
          <w:rFonts w:asciiTheme="minorHAnsi" w:hAnsiTheme="minorHAnsi" w:cs="Arial"/>
          <w:color w:val="000000"/>
        </w:rPr>
        <w:t xml:space="preserve">Parapetní výplně oken prvního patra jsou zdobeny štukovými rostlinnými motivy, jimž předstupují </w:t>
      </w:r>
      <w:proofErr w:type="gramStart"/>
      <w:r w:rsidRPr="00B86E7E">
        <w:rPr>
          <w:rFonts w:asciiTheme="minorHAnsi" w:hAnsiTheme="minorHAnsi" w:cs="Arial"/>
          <w:color w:val="000000"/>
        </w:rPr>
        <w:t>busty</w:t>
      </w:r>
      <w:r w:rsidR="00B86E7E">
        <w:rPr>
          <w:rFonts w:asciiTheme="minorHAnsi" w:hAnsiTheme="minorHAnsi" w:cs="Arial"/>
          <w:color w:val="000000"/>
        </w:rPr>
        <w:t xml:space="preserve"> </w:t>
      </w:r>
      <w:r w:rsidR="002C17BB">
        <w:rPr>
          <w:rFonts w:asciiTheme="minorHAnsi" w:hAnsiTheme="minorHAnsi" w:cs="Arial"/>
          <w:color w:val="000000"/>
        </w:rPr>
        <w:t xml:space="preserve"> </w:t>
      </w:r>
      <w:r w:rsidRPr="00B86E7E">
        <w:rPr>
          <w:rFonts w:asciiTheme="minorHAnsi" w:hAnsiTheme="minorHAnsi" w:cs="Arial"/>
          <w:color w:val="000000"/>
        </w:rPr>
        <w:t>J.</w:t>
      </w:r>
      <w:proofErr w:type="gramEnd"/>
      <w:r w:rsidRPr="00B86E7E">
        <w:rPr>
          <w:rFonts w:asciiTheme="minorHAnsi" w:hAnsiTheme="minorHAnsi" w:cs="Arial"/>
          <w:color w:val="000000"/>
        </w:rPr>
        <w:t xml:space="preserve"> A. Komenského a F. Palackého. </w:t>
      </w:r>
      <w:r w:rsidR="002C17BB" w:rsidRPr="002C17BB">
        <w:rPr>
          <w:rFonts w:asciiTheme="minorHAnsi" w:hAnsiTheme="minorHAnsi" w:cs="Arial"/>
          <w:color w:val="000000"/>
        </w:rPr>
        <w:t xml:space="preserve">Busty byly zrestaurovány v roce 2012, </w:t>
      </w:r>
      <w:proofErr w:type="gramStart"/>
      <w:r w:rsidR="002C17BB" w:rsidRPr="002C17BB">
        <w:rPr>
          <w:rFonts w:asciiTheme="minorHAnsi" w:hAnsiTheme="minorHAnsi" w:cs="Arial"/>
          <w:color w:val="000000"/>
        </w:rPr>
        <w:t>deska  v roce</w:t>
      </w:r>
      <w:proofErr w:type="gramEnd"/>
      <w:r w:rsidR="002C17BB" w:rsidRPr="002C17BB">
        <w:rPr>
          <w:rFonts w:asciiTheme="minorHAnsi" w:hAnsiTheme="minorHAnsi" w:cs="Arial"/>
          <w:color w:val="000000"/>
        </w:rPr>
        <w:t xml:space="preserve"> 2014, a to akad. sochařem Karlem </w:t>
      </w:r>
      <w:proofErr w:type="spellStart"/>
      <w:r w:rsidR="002C17BB" w:rsidRPr="002C17BB">
        <w:rPr>
          <w:rFonts w:asciiTheme="minorHAnsi" w:hAnsiTheme="minorHAnsi" w:cs="Arial"/>
          <w:color w:val="000000"/>
        </w:rPr>
        <w:t>Kryškou</w:t>
      </w:r>
      <w:proofErr w:type="spellEnd"/>
      <w:r w:rsidR="002C17BB" w:rsidRPr="002C17BB">
        <w:rPr>
          <w:rFonts w:asciiTheme="minorHAnsi" w:hAnsiTheme="minorHAnsi" w:cs="Arial"/>
          <w:color w:val="000000"/>
        </w:rPr>
        <w:t>.</w:t>
      </w:r>
      <w:r w:rsidR="002C17BB">
        <w:rPr>
          <w:rFonts w:asciiTheme="minorHAnsi" w:hAnsiTheme="minorHAnsi" w:cs="Arial"/>
          <w:color w:val="000000"/>
        </w:rPr>
        <w:t xml:space="preserve"> </w:t>
      </w:r>
      <w:r w:rsidRPr="00B86E7E">
        <w:rPr>
          <w:rFonts w:asciiTheme="minorHAnsi" w:hAnsiTheme="minorHAnsi" w:cs="Arial"/>
          <w:color w:val="000000"/>
        </w:rPr>
        <w:t xml:space="preserve">Plocha nad okny druhého patra je bohatě zdobena nadokenními polokruhovými oblouky opřenými na římsové hlavice meziokenních pilastrů, </w:t>
      </w:r>
      <w:r w:rsidR="002C17BB">
        <w:rPr>
          <w:rFonts w:asciiTheme="minorHAnsi" w:hAnsiTheme="minorHAnsi" w:cs="Arial"/>
          <w:color w:val="000000"/>
        </w:rPr>
        <w:t xml:space="preserve">s bohatě profilovaným volutovým </w:t>
      </w:r>
      <w:r w:rsidRPr="00B86E7E">
        <w:rPr>
          <w:rFonts w:asciiTheme="minorHAnsi" w:hAnsiTheme="minorHAnsi" w:cs="Arial"/>
          <w:color w:val="000000"/>
        </w:rPr>
        <w:t xml:space="preserve">klenákem, veškeré plochy pokryty rostlinnými </w:t>
      </w:r>
      <w:proofErr w:type="gramStart"/>
      <w:r w:rsidRPr="00B86E7E">
        <w:rPr>
          <w:rFonts w:asciiTheme="minorHAnsi" w:hAnsiTheme="minorHAnsi" w:cs="Arial"/>
          <w:color w:val="000000"/>
        </w:rPr>
        <w:t xml:space="preserve">ornamenty </w:t>
      </w:r>
      <w:r w:rsidR="002C17BB">
        <w:rPr>
          <w:rFonts w:asciiTheme="minorHAnsi" w:hAnsiTheme="minorHAnsi" w:cs="Arial"/>
          <w:color w:val="000000"/>
        </w:rPr>
        <w:t xml:space="preserve"> </w:t>
      </w:r>
      <w:r w:rsidRPr="00B86E7E">
        <w:rPr>
          <w:rFonts w:asciiTheme="minorHAnsi" w:hAnsiTheme="minorHAnsi" w:cs="Arial"/>
          <w:color w:val="000000"/>
        </w:rPr>
        <w:t>a reliéfy</w:t>
      </w:r>
      <w:proofErr w:type="gramEnd"/>
      <w:r w:rsidRPr="00B86E7E">
        <w:rPr>
          <w:rFonts w:asciiTheme="minorHAnsi" w:hAnsiTheme="minorHAnsi" w:cs="Arial"/>
          <w:color w:val="000000"/>
        </w:rPr>
        <w:t xml:space="preserve"> rozevřené knihy s pochodní a křížem. Korunová římsa </w:t>
      </w:r>
      <w:proofErr w:type="spellStart"/>
      <w:r w:rsidRPr="00B86E7E">
        <w:rPr>
          <w:rFonts w:asciiTheme="minorHAnsi" w:hAnsiTheme="minorHAnsi" w:cs="Arial"/>
          <w:color w:val="000000"/>
        </w:rPr>
        <w:t>rizalitu</w:t>
      </w:r>
      <w:proofErr w:type="spellEnd"/>
      <w:r w:rsidRPr="00B86E7E">
        <w:rPr>
          <w:rFonts w:asciiTheme="minorHAnsi" w:hAnsiTheme="minorHAnsi" w:cs="Arial"/>
          <w:color w:val="000000"/>
        </w:rPr>
        <w:t xml:space="preserve"> je nesena řadou konzol. Pod ní ve štuku nápis ŠKOLA ZÁKLAD ŽIVOTA. Nad římsou, krytou prejzy, vystupuje atika členěná pilastry. Nad ní se vypínají tři štíty s nárožními pilastry, jejichž veškerá plocha včetně postranních konvexních křidélek je pokryta rostlinnými motivy. Štíty jsou nad bohatě profilovanou římsou ukončeny polokruhovými nástavci s vějířovitým motivem, střední štít oproti štítům krajním konkávním </w:t>
      </w:r>
      <w:proofErr w:type="spellStart"/>
      <w:r w:rsidRPr="00B86E7E">
        <w:rPr>
          <w:rFonts w:asciiTheme="minorHAnsi" w:hAnsiTheme="minorHAnsi" w:cs="Arial"/>
          <w:color w:val="000000"/>
        </w:rPr>
        <w:t>pylonkem</w:t>
      </w:r>
      <w:proofErr w:type="spellEnd"/>
      <w:r w:rsidRPr="00B86E7E">
        <w:rPr>
          <w:rFonts w:asciiTheme="minorHAnsi" w:hAnsiTheme="minorHAnsi" w:cs="Arial"/>
          <w:color w:val="000000"/>
        </w:rPr>
        <w:t xml:space="preserve"> s oběžnou římsou. Tento střední štít je nižší než krajní, aby pohledově nezacházel do střešní věžičky. </w:t>
      </w:r>
    </w:p>
    <w:p w:rsidR="002C17BB" w:rsidRDefault="00F43D55" w:rsidP="00FD26F0">
      <w:pPr>
        <w:jc w:val="both"/>
        <w:rPr>
          <w:rFonts w:asciiTheme="minorHAnsi" w:hAnsiTheme="minorHAnsi" w:cs="Arial"/>
          <w:color w:val="000000"/>
        </w:rPr>
      </w:pPr>
      <w:r w:rsidRPr="00B86E7E">
        <w:rPr>
          <w:rFonts w:asciiTheme="minorHAnsi" w:hAnsiTheme="minorHAnsi" w:cs="Arial"/>
          <w:color w:val="000000"/>
        </w:rPr>
        <w:lastRenderedPageBreak/>
        <w:t xml:space="preserve">Boční </w:t>
      </w:r>
      <w:proofErr w:type="spellStart"/>
      <w:r w:rsidRPr="00B86E7E">
        <w:rPr>
          <w:rFonts w:asciiTheme="minorHAnsi" w:hAnsiTheme="minorHAnsi" w:cs="Arial"/>
          <w:color w:val="000000"/>
        </w:rPr>
        <w:t>rizality</w:t>
      </w:r>
      <w:proofErr w:type="spellEnd"/>
      <w:r w:rsidRPr="00B86E7E">
        <w:rPr>
          <w:rFonts w:asciiTheme="minorHAnsi" w:hAnsiTheme="minorHAnsi" w:cs="Arial"/>
          <w:color w:val="000000"/>
        </w:rPr>
        <w:t xml:space="preserve"> jsou prostší, s jedním okenním otvorem v patrech. V přízemí je umístěna kruhová plocha s datací výstavby budovy, ohraničená polokruhovou profilovanou římsou s krátkými vodorovnými úseky, v dolní části hladkou předsazenou plochou v krajích s </w:t>
      </w:r>
      <w:proofErr w:type="spellStart"/>
      <w:r w:rsidRPr="00B86E7E">
        <w:rPr>
          <w:rFonts w:asciiTheme="minorHAnsi" w:hAnsiTheme="minorHAnsi" w:cs="Arial"/>
          <w:color w:val="000000"/>
        </w:rPr>
        <w:t>podvěšenými</w:t>
      </w:r>
      <w:proofErr w:type="spellEnd"/>
      <w:r w:rsidRPr="00B86E7E">
        <w:rPr>
          <w:rFonts w:asciiTheme="minorHAnsi" w:hAnsiTheme="minorHAnsi" w:cs="Arial"/>
          <w:color w:val="000000"/>
        </w:rPr>
        <w:t xml:space="preserve"> čabrakami. </w:t>
      </w:r>
    </w:p>
    <w:p w:rsidR="0016208C" w:rsidRDefault="0016208C" w:rsidP="00FD26F0">
      <w:pPr>
        <w:jc w:val="both"/>
        <w:rPr>
          <w:rFonts w:asciiTheme="minorHAnsi" w:hAnsiTheme="minorHAnsi" w:cs="Arial"/>
          <w:color w:val="000000"/>
        </w:rPr>
      </w:pPr>
    </w:p>
    <w:p w:rsidR="00F43D55" w:rsidRPr="00B86E7E" w:rsidRDefault="00F43D55" w:rsidP="00FD26F0">
      <w:pPr>
        <w:jc w:val="both"/>
        <w:rPr>
          <w:rFonts w:asciiTheme="minorHAnsi" w:hAnsiTheme="minorHAnsi" w:cs="Arial"/>
          <w:color w:val="000000"/>
        </w:rPr>
      </w:pPr>
      <w:r w:rsidRPr="00B86E7E">
        <w:rPr>
          <w:rFonts w:asciiTheme="minorHAnsi" w:hAnsiTheme="minorHAnsi" w:cs="Arial"/>
          <w:color w:val="000000"/>
        </w:rPr>
        <w:t xml:space="preserve">Dvorní průčelí křídel má již střídmější úpravu, členěna jsou pouze kordonovou římsou mezi přízemím a prvním patrem a podokenními prostými římsami. </w:t>
      </w:r>
    </w:p>
    <w:p w:rsidR="00B86E7E" w:rsidRDefault="00F43D55" w:rsidP="00FD26F0">
      <w:pPr>
        <w:jc w:val="both"/>
        <w:rPr>
          <w:rFonts w:asciiTheme="minorHAnsi" w:hAnsiTheme="minorHAnsi" w:cs="Arial"/>
          <w:color w:val="000000"/>
        </w:rPr>
      </w:pPr>
      <w:r w:rsidRPr="00B86E7E">
        <w:rPr>
          <w:rFonts w:asciiTheme="minorHAnsi" w:hAnsiTheme="minorHAnsi" w:cs="Arial"/>
          <w:color w:val="000000"/>
        </w:rPr>
        <w:br/>
        <w:t xml:space="preserve">Střechy vnějších křídel jsou valbové, kryté jednoduchou (šupinovou) nebo dvojitě kladenou (korunovou) pálenou bobrovkovou krytinou. </w:t>
      </w:r>
      <w:r w:rsidR="0016208C">
        <w:rPr>
          <w:rFonts w:asciiTheme="minorHAnsi" w:hAnsiTheme="minorHAnsi" w:cs="Arial"/>
          <w:color w:val="000000"/>
        </w:rPr>
        <w:t xml:space="preserve">Kompletní obnova střešního pláště byla provedena v letech 2001 až 2006. Plochy </w:t>
      </w:r>
      <w:proofErr w:type="gramStart"/>
      <w:r w:rsidR="0016208C">
        <w:rPr>
          <w:rFonts w:asciiTheme="minorHAnsi" w:hAnsiTheme="minorHAnsi" w:cs="Arial"/>
          <w:color w:val="000000"/>
        </w:rPr>
        <w:t xml:space="preserve">střech </w:t>
      </w:r>
      <w:r w:rsidRPr="00B86E7E">
        <w:rPr>
          <w:rFonts w:asciiTheme="minorHAnsi" w:hAnsiTheme="minorHAnsi" w:cs="Arial"/>
          <w:color w:val="000000"/>
        </w:rPr>
        <w:t xml:space="preserve"> jsou</w:t>
      </w:r>
      <w:proofErr w:type="gramEnd"/>
      <w:r w:rsidRPr="00B86E7E">
        <w:rPr>
          <w:rFonts w:asciiTheme="minorHAnsi" w:hAnsiTheme="minorHAnsi" w:cs="Arial"/>
          <w:color w:val="000000"/>
        </w:rPr>
        <w:t xml:space="preserve"> na vnějších stranách prolomeny vikýři s polokruhově zakončeným otvorem a vrcholící kuželovitou stříškou s makovičkou. Komínová tělesa jsou cihelná režná, zakončená římsou a rozšířenou komínovou hlavou. Na nárožích střech jsou vztyčeny makovičky s růžicí. V ose hlavního křídla je vztyčena osmiboká oplechovaná věžička se zvoničkou, otevřenou osmi otvory polokruhově završenými s římsami a vrcholovými klenáky a slepým balustrádovým zábradlím. Zvonička vrcholí osmibokou bání </w:t>
      </w:r>
      <w:r w:rsidR="00B86E7E">
        <w:rPr>
          <w:rFonts w:asciiTheme="minorHAnsi" w:hAnsiTheme="minorHAnsi" w:cs="Arial"/>
          <w:color w:val="000000"/>
        </w:rPr>
        <w:t xml:space="preserve">s makovicí a větrným praporkem. </w:t>
      </w:r>
      <w:r w:rsidR="002C17BB">
        <w:rPr>
          <w:rFonts w:asciiTheme="minorHAnsi" w:hAnsiTheme="minorHAnsi" w:cs="Arial"/>
          <w:color w:val="000000"/>
        </w:rPr>
        <w:t xml:space="preserve">Věžička byla </w:t>
      </w:r>
      <w:r w:rsidR="00555BDC">
        <w:rPr>
          <w:rFonts w:asciiTheme="minorHAnsi" w:hAnsiTheme="minorHAnsi" w:cs="Arial"/>
          <w:color w:val="000000"/>
        </w:rPr>
        <w:t xml:space="preserve">nově </w:t>
      </w:r>
      <w:proofErr w:type="spellStart"/>
      <w:r w:rsidR="00555BDC">
        <w:rPr>
          <w:rFonts w:asciiTheme="minorHAnsi" w:hAnsiTheme="minorHAnsi" w:cs="Arial"/>
          <w:color w:val="000000"/>
        </w:rPr>
        <w:t>opláštěna</w:t>
      </w:r>
      <w:proofErr w:type="spellEnd"/>
      <w:r w:rsidR="00555BDC">
        <w:rPr>
          <w:rFonts w:asciiTheme="minorHAnsi" w:hAnsiTheme="minorHAnsi" w:cs="Arial"/>
          <w:color w:val="000000"/>
        </w:rPr>
        <w:t xml:space="preserve"> a její nosná </w:t>
      </w:r>
      <w:proofErr w:type="spellStart"/>
      <w:r w:rsidR="00555BDC">
        <w:rPr>
          <w:rFonts w:asciiTheme="minorHAnsi" w:hAnsiTheme="minorHAnsi" w:cs="Arial"/>
          <w:color w:val="000000"/>
        </w:rPr>
        <w:t>podlucerní</w:t>
      </w:r>
      <w:proofErr w:type="spellEnd"/>
      <w:r w:rsidR="00555BDC">
        <w:rPr>
          <w:rFonts w:asciiTheme="minorHAnsi" w:hAnsiTheme="minorHAnsi" w:cs="Arial"/>
          <w:color w:val="000000"/>
        </w:rPr>
        <w:t xml:space="preserve"> část opravena v roce 2016.</w:t>
      </w:r>
    </w:p>
    <w:p w:rsidR="002C17BB" w:rsidRDefault="002C17BB" w:rsidP="00FD26F0">
      <w:pPr>
        <w:jc w:val="both"/>
        <w:rPr>
          <w:rFonts w:asciiTheme="minorHAnsi" w:hAnsiTheme="minorHAnsi" w:cs="Arial"/>
          <w:color w:val="000000"/>
        </w:rPr>
      </w:pPr>
    </w:p>
    <w:p w:rsidR="0016208C" w:rsidRDefault="00F43D55" w:rsidP="00FD26F0">
      <w:pPr>
        <w:jc w:val="both"/>
        <w:rPr>
          <w:rFonts w:asciiTheme="minorHAnsi" w:hAnsiTheme="minorHAnsi" w:cs="Arial"/>
          <w:color w:val="000000"/>
        </w:rPr>
      </w:pPr>
      <w:r w:rsidRPr="00B86E7E">
        <w:rPr>
          <w:rFonts w:asciiTheme="minorHAnsi" w:hAnsiTheme="minorHAnsi" w:cs="Arial"/>
          <w:color w:val="000000"/>
        </w:rPr>
        <w:t>Střední nádvorní křídlo</w:t>
      </w:r>
      <w:r w:rsidR="0016208C">
        <w:rPr>
          <w:rFonts w:asciiTheme="minorHAnsi" w:hAnsiTheme="minorHAnsi" w:cs="Arial"/>
          <w:color w:val="000000"/>
        </w:rPr>
        <w:t xml:space="preserve"> </w:t>
      </w:r>
      <w:r w:rsidRPr="00B86E7E">
        <w:rPr>
          <w:rFonts w:asciiTheme="minorHAnsi" w:hAnsiTheme="minorHAnsi" w:cs="Arial"/>
          <w:color w:val="000000"/>
        </w:rPr>
        <w:t xml:space="preserve">s obdélným půdorysem na odsazeném soklu je situováno svou osou ne kolmo na křídlo hlavní, ale rovnoběžně s ním. Je přízemní, zvýšené, v něm je umístěna tělocvična. Východní průčelí je </w:t>
      </w:r>
      <w:proofErr w:type="spellStart"/>
      <w:r w:rsidRPr="00B86E7E">
        <w:rPr>
          <w:rFonts w:asciiTheme="minorHAnsi" w:hAnsiTheme="minorHAnsi" w:cs="Arial"/>
          <w:color w:val="000000"/>
        </w:rPr>
        <w:t>pětiosé</w:t>
      </w:r>
      <w:proofErr w:type="spellEnd"/>
      <w:r w:rsidRPr="00B86E7E">
        <w:rPr>
          <w:rFonts w:asciiTheme="minorHAnsi" w:hAnsiTheme="minorHAnsi" w:cs="Arial"/>
          <w:color w:val="000000"/>
        </w:rPr>
        <w:t>, kratší severní a jižní tříosé. Okna jsou vysoká, šesti</w:t>
      </w:r>
      <w:r w:rsidR="00B86E7E">
        <w:rPr>
          <w:rFonts w:asciiTheme="minorHAnsi" w:hAnsiTheme="minorHAnsi" w:cs="Arial"/>
          <w:color w:val="000000"/>
        </w:rPr>
        <w:t xml:space="preserve">tabulková, nad nadokenní římsou </w:t>
      </w:r>
      <w:r w:rsidRPr="00B86E7E">
        <w:rPr>
          <w:rFonts w:asciiTheme="minorHAnsi" w:hAnsiTheme="minorHAnsi" w:cs="Arial"/>
          <w:color w:val="000000"/>
        </w:rPr>
        <w:t xml:space="preserve">na konzolách zvýšena ještě menšími dvoutabulkovými okny. Nároží jsou bosována, korunní římsa bohatě profilovaná, štíty jsou trojúhelné, konkávně a konvexně vykrajované, s pilastry a římsami, zakončené polokruhovým nástavcem </w:t>
      </w:r>
      <w:r w:rsidR="00FD26F0">
        <w:rPr>
          <w:rFonts w:asciiTheme="minorHAnsi" w:hAnsiTheme="minorHAnsi" w:cs="Arial"/>
          <w:color w:val="000000"/>
        </w:rPr>
        <w:br/>
      </w:r>
      <w:r w:rsidRPr="00B86E7E">
        <w:rPr>
          <w:rFonts w:asciiTheme="minorHAnsi" w:hAnsiTheme="minorHAnsi" w:cs="Arial"/>
          <w:color w:val="000000"/>
        </w:rPr>
        <w:t xml:space="preserve">se středovým pilastrem zakončeným mohutnou hlavicí přečnívající nástavec. Střed štítů </w:t>
      </w:r>
      <w:r w:rsidR="00FD26F0">
        <w:rPr>
          <w:rFonts w:asciiTheme="minorHAnsi" w:hAnsiTheme="minorHAnsi" w:cs="Arial"/>
          <w:color w:val="000000"/>
        </w:rPr>
        <w:br/>
      </w:r>
      <w:r w:rsidRPr="00B86E7E">
        <w:rPr>
          <w:rFonts w:asciiTheme="minorHAnsi" w:hAnsiTheme="minorHAnsi" w:cs="Arial"/>
          <w:color w:val="000000"/>
        </w:rPr>
        <w:t>je prolomen kruhovým oknem s profilovanou šambránou se čtyřmi klenáky po obvodu. Střecha je sed</w:t>
      </w:r>
      <w:r w:rsidR="00B86E7E">
        <w:rPr>
          <w:rFonts w:asciiTheme="minorHAnsi" w:hAnsiTheme="minorHAnsi" w:cs="Arial"/>
          <w:color w:val="000000"/>
        </w:rPr>
        <w:t>lová krytá korunovou krytinou</w:t>
      </w:r>
      <w:r w:rsidR="0016208C">
        <w:rPr>
          <w:rFonts w:asciiTheme="minorHAnsi" w:hAnsiTheme="minorHAnsi" w:cs="Arial"/>
          <w:color w:val="000000"/>
        </w:rPr>
        <w:t>.</w:t>
      </w:r>
      <w:r w:rsidR="00B86E7E">
        <w:rPr>
          <w:rFonts w:asciiTheme="minorHAnsi" w:hAnsiTheme="minorHAnsi" w:cs="Arial"/>
          <w:color w:val="000000"/>
        </w:rPr>
        <w:t xml:space="preserve"> </w:t>
      </w:r>
      <w:r w:rsidRPr="00B86E7E">
        <w:rPr>
          <w:rFonts w:asciiTheme="minorHAnsi" w:hAnsiTheme="minorHAnsi" w:cs="Arial"/>
          <w:color w:val="000000"/>
        </w:rPr>
        <w:t xml:space="preserve">Osa středního </w:t>
      </w:r>
      <w:proofErr w:type="spellStart"/>
      <w:r w:rsidRPr="00B86E7E">
        <w:rPr>
          <w:rFonts w:asciiTheme="minorHAnsi" w:hAnsiTheme="minorHAnsi" w:cs="Arial"/>
          <w:color w:val="000000"/>
        </w:rPr>
        <w:t>rizalitu</w:t>
      </w:r>
      <w:proofErr w:type="spellEnd"/>
      <w:r w:rsidRPr="00B86E7E">
        <w:rPr>
          <w:rFonts w:asciiTheme="minorHAnsi" w:hAnsiTheme="minorHAnsi" w:cs="Arial"/>
          <w:color w:val="000000"/>
        </w:rPr>
        <w:t xml:space="preserve"> dělí budovu na dvě nestejné části, zrcadlově obrácené. Severní, větší byla určena pro chlapce, jižní pro dívky. Obě poloviny mají vlastní vchody, umístěné po stranách středního </w:t>
      </w:r>
      <w:proofErr w:type="spellStart"/>
      <w:r w:rsidRPr="00B86E7E">
        <w:rPr>
          <w:rFonts w:asciiTheme="minorHAnsi" w:hAnsiTheme="minorHAnsi" w:cs="Arial"/>
          <w:color w:val="000000"/>
        </w:rPr>
        <w:t>rizalitu</w:t>
      </w:r>
      <w:proofErr w:type="spellEnd"/>
      <w:r w:rsidRPr="00B86E7E">
        <w:rPr>
          <w:rFonts w:asciiTheme="minorHAnsi" w:hAnsiTheme="minorHAnsi" w:cs="Arial"/>
          <w:color w:val="000000"/>
        </w:rPr>
        <w:t xml:space="preserve">, s polokruhovým obloukem s archivoltou, vynesenou krátkými postranními římsami, ve vrcholu volutový klenák se štukovým rostlinným motivem. Otvor je ohraničen pilastry s hranolovým </w:t>
      </w:r>
      <w:proofErr w:type="spellStart"/>
      <w:r w:rsidRPr="00B86E7E">
        <w:rPr>
          <w:rFonts w:asciiTheme="minorHAnsi" w:hAnsiTheme="minorHAnsi" w:cs="Arial"/>
          <w:color w:val="000000"/>
        </w:rPr>
        <w:t>odstupněným</w:t>
      </w:r>
      <w:proofErr w:type="spellEnd"/>
      <w:r w:rsidRPr="00B86E7E">
        <w:rPr>
          <w:rFonts w:asciiTheme="minorHAnsi" w:hAnsiTheme="minorHAnsi" w:cs="Arial"/>
          <w:color w:val="000000"/>
        </w:rPr>
        <w:t xml:space="preserve"> soklem s římsou a válcovým nahoru nepatrně zúženým dříkem s hlavicí a architrávovým nástavcem. Dveřní výplň je dvoukřídlá, s dovnitř </w:t>
      </w:r>
      <w:proofErr w:type="spellStart"/>
      <w:r w:rsidRPr="00B86E7E">
        <w:rPr>
          <w:rFonts w:asciiTheme="minorHAnsi" w:hAnsiTheme="minorHAnsi" w:cs="Arial"/>
          <w:color w:val="000000"/>
        </w:rPr>
        <w:t>otevíravými</w:t>
      </w:r>
      <w:proofErr w:type="spellEnd"/>
      <w:r w:rsidRPr="00B86E7E">
        <w:rPr>
          <w:rFonts w:asciiTheme="minorHAnsi" w:hAnsiTheme="minorHAnsi" w:cs="Arial"/>
          <w:color w:val="000000"/>
        </w:rPr>
        <w:t xml:space="preserve"> rámovými výplňovými křídly </w:t>
      </w:r>
      <w:r w:rsidR="0016208C">
        <w:rPr>
          <w:rFonts w:asciiTheme="minorHAnsi" w:hAnsiTheme="minorHAnsi" w:cs="Arial"/>
          <w:color w:val="000000"/>
        </w:rPr>
        <w:br/>
      </w:r>
      <w:r w:rsidRPr="00B86E7E">
        <w:rPr>
          <w:rFonts w:asciiTheme="minorHAnsi" w:hAnsiTheme="minorHAnsi" w:cs="Arial"/>
          <w:color w:val="000000"/>
        </w:rPr>
        <w:t xml:space="preserve">s horní římsou s konzolkami a polokruhovým nástavcem </w:t>
      </w:r>
      <w:r w:rsidR="0016208C">
        <w:rPr>
          <w:rFonts w:asciiTheme="minorHAnsi" w:hAnsiTheme="minorHAnsi" w:cs="Arial"/>
          <w:color w:val="000000"/>
        </w:rPr>
        <w:t xml:space="preserve">s vějířovitým </w:t>
      </w:r>
      <w:proofErr w:type="spellStart"/>
      <w:r w:rsidR="0016208C">
        <w:rPr>
          <w:rFonts w:asciiTheme="minorHAnsi" w:hAnsiTheme="minorHAnsi" w:cs="Arial"/>
          <w:color w:val="000000"/>
        </w:rPr>
        <w:t>prosklením</w:t>
      </w:r>
      <w:proofErr w:type="spellEnd"/>
      <w:r w:rsidR="0016208C">
        <w:rPr>
          <w:rFonts w:asciiTheme="minorHAnsi" w:hAnsiTheme="minorHAnsi" w:cs="Arial"/>
          <w:color w:val="000000"/>
        </w:rPr>
        <w:t xml:space="preserve">. </w:t>
      </w:r>
      <w:r w:rsidRPr="00B86E7E">
        <w:rPr>
          <w:rFonts w:asciiTheme="minorHAnsi" w:hAnsiTheme="minorHAnsi" w:cs="Arial"/>
          <w:color w:val="000000"/>
        </w:rPr>
        <w:t xml:space="preserve">Za vstupy jsou situovány schodišťové haly, zastropené třemi poli </w:t>
      </w:r>
      <w:proofErr w:type="spellStart"/>
      <w:r w:rsidRPr="00B86E7E">
        <w:rPr>
          <w:rFonts w:asciiTheme="minorHAnsi" w:hAnsiTheme="minorHAnsi" w:cs="Arial"/>
          <w:color w:val="000000"/>
        </w:rPr>
        <w:t>neckové</w:t>
      </w:r>
      <w:proofErr w:type="spellEnd"/>
      <w:r w:rsidRPr="00B86E7E">
        <w:rPr>
          <w:rFonts w:asciiTheme="minorHAnsi" w:hAnsiTheme="minorHAnsi" w:cs="Arial"/>
          <w:color w:val="000000"/>
        </w:rPr>
        <w:t xml:space="preserve"> klenby s rámo</w:t>
      </w:r>
      <w:bookmarkStart w:id="0" w:name="_GoBack"/>
      <w:bookmarkEnd w:id="0"/>
      <w:r w:rsidRPr="00B86E7E">
        <w:rPr>
          <w:rFonts w:asciiTheme="minorHAnsi" w:hAnsiTheme="minorHAnsi" w:cs="Arial"/>
          <w:color w:val="000000"/>
        </w:rPr>
        <w:t>vými zrcadly. Stěny jsou členěny pilastry, ve středu prolomeno okénko se šambránou s</w:t>
      </w:r>
      <w:r w:rsidR="00B86E7E">
        <w:rPr>
          <w:rFonts w:asciiTheme="minorHAnsi" w:hAnsiTheme="minorHAnsi" w:cs="Arial"/>
          <w:color w:val="000000"/>
        </w:rPr>
        <w:t> </w:t>
      </w:r>
      <w:r w:rsidRPr="00B86E7E">
        <w:rPr>
          <w:rFonts w:asciiTheme="minorHAnsi" w:hAnsiTheme="minorHAnsi" w:cs="Arial"/>
          <w:color w:val="000000"/>
        </w:rPr>
        <w:t>ušima</w:t>
      </w:r>
      <w:r w:rsidR="00B86E7E">
        <w:rPr>
          <w:rFonts w:asciiTheme="minorHAnsi" w:hAnsiTheme="minorHAnsi" w:cs="Arial"/>
          <w:color w:val="000000"/>
        </w:rPr>
        <w:t xml:space="preserve"> </w:t>
      </w:r>
      <w:r w:rsidRPr="00B86E7E">
        <w:rPr>
          <w:rFonts w:asciiTheme="minorHAnsi" w:hAnsiTheme="minorHAnsi" w:cs="Arial"/>
          <w:color w:val="000000"/>
        </w:rPr>
        <w:t xml:space="preserve">a trojúhelným frontonem. Podlaha je položena dlažbou. Většinu prostoru zaujímá jednoramenné schodiště se třinácti stupni z umělého kamene do zvýšeného přízemí. </w:t>
      </w:r>
    </w:p>
    <w:p w:rsidR="00B86E7E" w:rsidRDefault="00F43D55" w:rsidP="00FD26F0">
      <w:pPr>
        <w:jc w:val="both"/>
        <w:rPr>
          <w:rFonts w:asciiTheme="minorHAnsi" w:hAnsiTheme="minorHAnsi" w:cs="Arial"/>
          <w:color w:val="000000"/>
        </w:rPr>
      </w:pPr>
      <w:r w:rsidRPr="00B86E7E">
        <w:rPr>
          <w:rFonts w:asciiTheme="minorHAnsi" w:hAnsiTheme="minorHAnsi" w:cs="Arial"/>
          <w:color w:val="000000"/>
        </w:rPr>
        <w:br/>
        <w:t>Ústřední prostorou přízemí je tříramenné schodiště do pater. Schodiště je zrcadlové, vynesené čtyřmi rohovými pilíři s patkami a římsovými hlavicemi, stupně jsou z umělého kamene, zábradlí</w:t>
      </w:r>
      <w:r w:rsidR="00B86E7E">
        <w:rPr>
          <w:rFonts w:asciiTheme="minorHAnsi" w:hAnsiTheme="minorHAnsi" w:cs="Arial"/>
          <w:color w:val="000000"/>
        </w:rPr>
        <w:t xml:space="preserve"> s dekorativní lit</w:t>
      </w:r>
      <w:r w:rsidR="0016208C">
        <w:rPr>
          <w:rFonts w:asciiTheme="minorHAnsi" w:hAnsiTheme="minorHAnsi" w:cs="Arial"/>
          <w:color w:val="000000"/>
        </w:rPr>
        <w:t>inov</w:t>
      </w:r>
      <w:r w:rsidR="00B86E7E">
        <w:rPr>
          <w:rFonts w:asciiTheme="minorHAnsi" w:hAnsiTheme="minorHAnsi" w:cs="Arial"/>
          <w:color w:val="000000"/>
        </w:rPr>
        <w:t xml:space="preserve">ou výplní.  </w:t>
      </w:r>
      <w:r w:rsidRPr="00B86E7E">
        <w:rPr>
          <w:rFonts w:asciiTheme="minorHAnsi" w:hAnsiTheme="minorHAnsi" w:cs="Arial"/>
          <w:color w:val="000000"/>
        </w:rPr>
        <w:t>Komunikační prostorou obou částí školy jsou chodby procházející vždy oběma křídly a to hlavním a jižním křídlem po dvorní straně a severním křídlem po vnější straně. Chodby jsou od schodišť odděleny dřevěnou prosk</w:t>
      </w:r>
      <w:r w:rsidR="00205F2A">
        <w:rPr>
          <w:rFonts w:asciiTheme="minorHAnsi" w:hAnsiTheme="minorHAnsi" w:cs="Arial"/>
          <w:color w:val="000000"/>
        </w:rPr>
        <w:t>l</w:t>
      </w:r>
      <w:r w:rsidRPr="00B86E7E">
        <w:rPr>
          <w:rFonts w:asciiTheme="minorHAnsi" w:hAnsiTheme="minorHAnsi" w:cs="Arial"/>
          <w:color w:val="000000"/>
        </w:rPr>
        <w:t xml:space="preserve">enou stěnou </w:t>
      </w:r>
      <w:r w:rsidR="00FD26F0">
        <w:rPr>
          <w:rFonts w:asciiTheme="minorHAnsi" w:hAnsiTheme="minorHAnsi" w:cs="Arial"/>
          <w:color w:val="000000"/>
        </w:rPr>
        <w:br/>
      </w:r>
      <w:r w:rsidRPr="00B86E7E">
        <w:rPr>
          <w:rFonts w:asciiTheme="minorHAnsi" w:hAnsiTheme="minorHAnsi" w:cs="Arial"/>
          <w:color w:val="000000"/>
        </w:rPr>
        <w:t xml:space="preserve">s dvoukřídlovými dvojitými křídly, a horní osmitabulkovou výplní. Zastropeny jsou neckovitými klenbami, oddělenými přímými pasy podporovanými krajními konzolami. </w:t>
      </w:r>
      <w:r w:rsidR="0016208C">
        <w:rPr>
          <w:rFonts w:asciiTheme="minorHAnsi" w:hAnsiTheme="minorHAnsi" w:cs="Arial"/>
          <w:color w:val="000000"/>
        </w:rPr>
        <w:t>P</w:t>
      </w:r>
      <w:r w:rsidRPr="00B86E7E">
        <w:rPr>
          <w:rFonts w:asciiTheme="minorHAnsi" w:hAnsiTheme="minorHAnsi" w:cs="Arial"/>
          <w:color w:val="000000"/>
        </w:rPr>
        <w:t xml:space="preserve">odlahy jsou </w:t>
      </w:r>
      <w:r w:rsidR="00FD26F0">
        <w:rPr>
          <w:rFonts w:asciiTheme="minorHAnsi" w:hAnsiTheme="minorHAnsi" w:cs="Arial"/>
          <w:color w:val="000000"/>
        </w:rPr>
        <w:br/>
      </w:r>
      <w:r w:rsidRPr="00B86E7E">
        <w:rPr>
          <w:rFonts w:asciiTheme="minorHAnsi" w:hAnsiTheme="minorHAnsi" w:cs="Arial"/>
          <w:color w:val="000000"/>
        </w:rPr>
        <w:lastRenderedPageBreak/>
        <w:t xml:space="preserve">z mozaikové teracové dlažby. Z chodeb jsou původními dvoukřídlými </w:t>
      </w:r>
      <w:proofErr w:type="gramStart"/>
      <w:r w:rsidRPr="00B86E7E">
        <w:rPr>
          <w:rFonts w:asciiTheme="minorHAnsi" w:hAnsiTheme="minorHAnsi" w:cs="Arial"/>
          <w:color w:val="000000"/>
        </w:rPr>
        <w:t xml:space="preserve">dveřmi </w:t>
      </w:r>
      <w:r w:rsidR="00B86E7E">
        <w:rPr>
          <w:rFonts w:asciiTheme="minorHAnsi" w:hAnsiTheme="minorHAnsi" w:cs="Arial"/>
          <w:color w:val="000000"/>
        </w:rPr>
        <w:t xml:space="preserve"> </w:t>
      </w:r>
      <w:r w:rsidRPr="00B86E7E">
        <w:rPr>
          <w:rFonts w:asciiTheme="minorHAnsi" w:hAnsiTheme="minorHAnsi" w:cs="Arial"/>
          <w:color w:val="000000"/>
        </w:rPr>
        <w:t>s rámovou</w:t>
      </w:r>
      <w:proofErr w:type="gramEnd"/>
      <w:r w:rsidRPr="00B86E7E">
        <w:rPr>
          <w:rFonts w:asciiTheme="minorHAnsi" w:hAnsiTheme="minorHAnsi" w:cs="Arial"/>
          <w:color w:val="000000"/>
        </w:rPr>
        <w:t xml:space="preserve"> deštěnou zárubní a výplňovými křídly přístupné jednotlivé plochostropé učebny</w:t>
      </w:r>
      <w:r w:rsidR="00B86E7E">
        <w:rPr>
          <w:rFonts w:asciiTheme="minorHAnsi" w:hAnsiTheme="minorHAnsi" w:cs="Arial"/>
          <w:color w:val="000000"/>
        </w:rPr>
        <w:t xml:space="preserve">  </w:t>
      </w:r>
      <w:r w:rsidRPr="00B86E7E">
        <w:rPr>
          <w:rFonts w:asciiTheme="minorHAnsi" w:hAnsiTheme="minorHAnsi" w:cs="Arial"/>
          <w:color w:val="000000"/>
        </w:rPr>
        <w:t xml:space="preserve">s dřevěnými trámovými </w:t>
      </w:r>
      <w:r w:rsidR="00B86E7E">
        <w:rPr>
          <w:rFonts w:asciiTheme="minorHAnsi" w:hAnsiTheme="minorHAnsi" w:cs="Arial"/>
          <w:color w:val="000000"/>
        </w:rPr>
        <w:t xml:space="preserve">podbitými a omítnutými stropy. </w:t>
      </w:r>
      <w:r w:rsidRPr="00B86E7E">
        <w:rPr>
          <w:rFonts w:asciiTheme="minorHAnsi" w:hAnsiTheme="minorHAnsi" w:cs="Arial"/>
          <w:color w:val="000000"/>
        </w:rPr>
        <w:t xml:space="preserve">V severozápadním nároží hlavního křídla je umístěno postranní schodiště, propojující patra ze sklepa na půdu. Je konstruováno jako zrcadlové, dvoukřídlové, s podestami, 2x 15 kamenných stupňů, zábradlí litinové stejného typu jako u hlavního schodiště s ornamentálními výplněmi, ke stěnám připevněna dřevěná madla. Úsek schodiště z druhého patra na půdu je zastropen čtyřmi poli kleneb do traverz a je zakončen dveřním otvorem s kamenným ostěním a plechovým křídlem. </w:t>
      </w:r>
    </w:p>
    <w:p w:rsidR="00D53337" w:rsidRDefault="00F43D55" w:rsidP="00FD26F0">
      <w:pPr>
        <w:jc w:val="both"/>
        <w:rPr>
          <w:rFonts w:asciiTheme="minorHAnsi" w:hAnsiTheme="minorHAnsi" w:cs="Arial"/>
          <w:color w:val="000000"/>
        </w:rPr>
      </w:pPr>
      <w:r w:rsidRPr="00B86E7E">
        <w:rPr>
          <w:rFonts w:asciiTheme="minorHAnsi" w:hAnsiTheme="minorHAnsi" w:cs="Arial"/>
          <w:color w:val="000000"/>
        </w:rPr>
        <w:br/>
        <w:t xml:space="preserve">Ve středním dvorním křídle je umístěna tělocvična, přístupná z vnitřku budovy a jedním dveřním otvorem ze dvora. Oba přístupy do tělocvičny vedou přes šatnu, původně </w:t>
      </w:r>
      <w:proofErr w:type="gramStart"/>
      <w:r w:rsidRPr="00B86E7E">
        <w:rPr>
          <w:rFonts w:asciiTheme="minorHAnsi" w:hAnsiTheme="minorHAnsi" w:cs="Arial"/>
          <w:color w:val="000000"/>
        </w:rPr>
        <w:t>dlouhou</w:t>
      </w:r>
      <w:r w:rsidR="00B86E7E">
        <w:rPr>
          <w:rFonts w:asciiTheme="minorHAnsi" w:hAnsiTheme="minorHAnsi" w:cs="Arial"/>
          <w:color w:val="000000"/>
        </w:rPr>
        <w:t xml:space="preserve">      </w:t>
      </w:r>
      <w:r w:rsidRPr="00B86E7E">
        <w:rPr>
          <w:rFonts w:asciiTheme="minorHAnsi" w:hAnsiTheme="minorHAnsi" w:cs="Arial"/>
          <w:color w:val="000000"/>
        </w:rPr>
        <w:t xml:space="preserve"> v celé</w:t>
      </w:r>
      <w:proofErr w:type="gramEnd"/>
      <w:r w:rsidRPr="00B86E7E">
        <w:rPr>
          <w:rFonts w:asciiTheme="minorHAnsi" w:hAnsiTheme="minorHAnsi" w:cs="Arial"/>
          <w:color w:val="000000"/>
        </w:rPr>
        <w:t xml:space="preserve"> délce tělocvičny, dnes přezděné na několik prostor – šatnu, nářaďovnu a sklad,</w:t>
      </w:r>
      <w:r w:rsidR="00B86E7E">
        <w:rPr>
          <w:rFonts w:asciiTheme="minorHAnsi" w:hAnsiTheme="minorHAnsi" w:cs="Arial"/>
          <w:color w:val="000000"/>
        </w:rPr>
        <w:t xml:space="preserve">            </w:t>
      </w:r>
      <w:r w:rsidRPr="00B86E7E">
        <w:rPr>
          <w:rFonts w:asciiTheme="minorHAnsi" w:hAnsiTheme="minorHAnsi" w:cs="Arial"/>
          <w:color w:val="000000"/>
        </w:rPr>
        <w:t xml:space="preserve"> </w:t>
      </w:r>
      <w:r w:rsidR="00FD26F0">
        <w:rPr>
          <w:rFonts w:asciiTheme="minorHAnsi" w:hAnsiTheme="minorHAnsi" w:cs="Arial"/>
          <w:color w:val="000000"/>
        </w:rPr>
        <w:br/>
      </w:r>
      <w:r w:rsidRPr="00B86E7E">
        <w:rPr>
          <w:rFonts w:asciiTheme="minorHAnsi" w:hAnsiTheme="minorHAnsi" w:cs="Arial"/>
          <w:color w:val="000000"/>
        </w:rPr>
        <w:t>v novodobých zdech jsou zabudovány lu</w:t>
      </w:r>
      <w:r w:rsidR="00B86E7E">
        <w:rPr>
          <w:rFonts w:asciiTheme="minorHAnsi" w:hAnsiTheme="minorHAnsi" w:cs="Arial"/>
          <w:color w:val="000000"/>
        </w:rPr>
        <w:t>x</w:t>
      </w:r>
      <w:r w:rsidRPr="00B86E7E">
        <w:rPr>
          <w:rFonts w:asciiTheme="minorHAnsi" w:hAnsiTheme="minorHAnsi" w:cs="Arial"/>
          <w:color w:val="000000"/>
        </w:rPr>
        <w:t>fery, u skladu je z lu</w:t>
      </w:r>
      <w:r w:rsidR="00B86E7E">
        <w:rPr>
          <w:rFonts w:asciiTheme="minorHAnsi" w:hAnsiTheme="minorHAnsi" w:cs="Arial"/>
          <w:color w:val="000000"/>
        </w:rPr>
        <w:t>x</w:t>
      </w:r>
      <w:r w:rsidRPr="00B86E7E">
        <w:rPr>
          <w:rFonts w:asciiTheme="minorHAnsi" w:hAnsiTheme="minorHAnsi" w:cs="Arial"/>
          <w:color w:val="000000"/>
        </w:rPr>
        <w:t xml:space="preserve">fer vybudována celá stěna. Prostora samotné tělocvičny, přístupná dvoukřídlovými původními dveřmi s deštěnou zárubní, má velkou výšku stropu, která je zvýšena dvojicí oken nad sebou. Okna jsou kryta drátěnými síty. Podlaha je vlýsková, strop plochý. Na západní straně bývala galerie, přístupná z hlavního západního křídla z podesty hlavního schodiště mezi přízemím a prvním patrem. Byla otevřena arkádovými oblouky s archivoltami a vrcholovými klenáky, opřenými do mezilehlých pilířů </w:t>
      </w:r>
      <w:r w:rsidR="00FD26F0">
        <w:rPr>
          <w:rFonts w:asciiTheme="minorHAnsi" w:hAnsiTheme="minorHAnsi" w:cs="Arial"/>
          <w:color w:val="000000"/>
        </w:rPr>
        <w:br/>
      </w:r>
      <w:r w:rsidRPr="00B86E7E">
        <w:rPr>
          <w:rFonts w:asciiTheme="minorHAnsi" w:hAnsiTheme="minorHAnsi" w:cs="Arial"/>
          <w:color w:val="000000"/>
        </w:rPr>
        <w:t>s patkami a římsovými hlavicemi. Mezi pilíři byla osazena dřevěná parapetní stěna. V současné době jsou arkády zazděny a prostor galerie využit jako kabinety. Stěna pod galerií je</w:t>
      </w:r>
      <w:r w:rsidR="00B86E7E">
        <w:rPr>
          <w:rFonts w:asciiTheme="minorHAnsi" w:hAnsiTheme="minorHAnsi" w:cs="Arial"/>
          <w:color w:val="000000"/>
        </w:rPr>
        <w:t xml:space="preserve"> obložena dřevěnými palubkami.</w:t>
      </w:r>
    </w:p>
    <w:p w:rsidR="00D53337" w:rsidRDefault="00D53337" w:rsidP="00FD26F0">
      <w:pPr>
        <w:jc w:val="both"/>
        <w:rPr>
          <w:rFonts w:asciiTheme="minorHAnsi" w:hAnsiTheme="minorHAnsi" w:cs="Arial"/>
          <w:color w:val="000000"/>
        </w:rPr>
      </w:pPr>
    </w:p>
    <w:p w:rsidR="00B86E7E" w:rsidRDefault="00F43D55" w:rsidP="00FD26F0">
      <w:pPr>
        <w:jc w:val="both"/>
        <w:rPr>
          <w:rFonts w:asciiTheme="minorHAnsi" w:hAnsiTheme="minorHAnsi" w:cs="Arial"/>
          <w:color w:val="000000"/>
        </w:rPr>
      </w:pPr>
      <w:r w:rsidRPr="00B86E7E">
        <w:rPr>
          <w:rFonts w:asciiTheme="minorHAnsi" w:hAnsiTheme="minorHAnsi" w:cs="Arial"/>
          <w:color w:val="000000"/>
        </w:rPr>
        <w:t>Z hlavního schodiště a postranního schodiště je přístupný částečně pod terén zapuštěný suterén, který je využíván jako učebny, dílny, šatny a sklady. Komunikační páteří je chodba, propojující všechna tři vnější křídla budovy. Je situována kolem vnitřní dvorní strany, pouz</w:t>
      </w:r>
      <w:r w:rsidR="00FD26F0">
        <w:rPr>
          <w:rFonts w:asciiTheme="minorHAnsi" w:hAnsiTheme="minorHAnsi" w:cs="Arial"/>
          <w:color w:val="000000"/>
        </w:rPr>
        <w:t xml:space="preserve">e </w:t>
      </w:r>
      <w:r w:rsidR="00D53337">
        <w:rPr>
          <w:rFonts w:asciiTheme="minorHAnsi" w:hAnsiTheme="minorHAnsi" w:cs="Arial"/>
          <w:color w:val="000000"/>
        </w:rPr>
        <w:br/>
      </w:r>
      <w:r w:rsidR="00FD26F0">
        <w:rPr>
          <w:rFonts w:asciiTheme="minorHAnsi" w:hAnsiTheme="minorHAnsi" w:cs="Arial"/>
          <w:color w:val="000000"/>
        </w:rPr>
        <w:t xml:space="preserve">u severního křídla vede kolem </w:t>
      </w:r>
      <w:r w:rsidRPr="00B86E7E">
        <w:rPr>
          <w:rFonts w:asciiTheme="minorHAnsi" w:hAnsiTheme="minorHAnsi" w:cs="Arial"/>
          <w:color w:val="000000"/>
        </w:rPr>
        <w:t xml:space="preserve">vnější strany. Je prosvětlena množstvím čtvercových čtyřtabulkových dřevěných dvoukřídlých, dovnitř </w:t>
      </w:r>
      <w:proofErr w:type="spellStart"/>
      <w:r w:rsidRPr="00B86E7E">
        <w:rPr>
          <w:rFonts w:asciiTheme="minorHAnsi" w:hAnsiTheme="minorHAnsi" w:cs="Arial"/>
          <w:color w:val="000000"/>
        </w:rPr>
        <w:t>otevíravých</w:t>
      </w:r>
      <w:proofErr w:type="spellEnd"/>
      <w:r w:rsidRPr="00B86E7E">
        <w:rPr>
          <w:rFonts w:asciiTheme="minorHAnsi" w:hAnsiTheme="minorHAnsi" w:cs="Arial"/>
          <w:color w:val="000000"/>
        </w:rPr>
        <w:t xml:space="preserve"> okének, z vnější strany uzavřených novější mříží. Špalety okének jsou kolmé, nadpraží rovné, mírně skloněné, parapety šikmé. Strop chodeb tvoří cihelná segmentová klenba s příčnými pasy, podlahy jsou betonové. Místnosti suterénu jsou zastropeny segmentovými klenbami oddělenými segmentovými pasy opřenými do předsazených pilířů. Podlahy jsou betonové nebo</w:t>
      </w:r>
      <w:r w:rsidR="00A8152D">
        <w:rPr>
          <w:rFonts w:asciiTheme="minorHAnsi" w:hAnsiTheme="minorHAnsi" w:cs="Arial"/>
          <w:color w:val="000000"/>
        </w:rPr>
        <w:br/>
      </w:r>
      <w:r w:rsidRPr="00B86E7E">
        <w:rPr>
          <w:rFonts w:asciiTheme="minorHAnsi" w:hAnsiTheme="minorHAnsi" w:cs="Arial"/>
          <w:color w:val="000000"/>
        </w:rPr>
        <w:t>z keramické dlažby. Vešk</w:t>
      </w:r>
      <w:r w:rsidR="00B86E7E">
        <w:rPr>
          <w:rFonts w:asciiTheme="minorHAnsi" w:hAnsiTheme="minorHAnsi" w:cs="Arial"/>
          <w:color w:val="000000"/>
        </w:rPr>
        <w:t xml:space="preserve">eré dveřní otvory jsou kovové. </w:t>
      </w:r>
    </w:p>
    <w:p w:rsidR="00D53337" w:rsidRDefault="00D53337" w:rsidP="00FD26F0">
      <w:pPr>
        <w:jc w:val="both"/>
        <w:rPr>
          <w:rFonts w:asciiTheme="minorHAnsi" w:hAnsiTheme="minorHAnsi" w:cs="Arial"/>
          <w:color w:val="000000"/>
        </w:rPr>
      </w:pPr>
    </w:p>
    <w:p w:rsidR="00D53337" w:rsidRDefault="00F43D55" w:rsidP="00FD26F0">
      <w:pPr>
        <w:jc w:val="both"/>
        <w:rPr>
          <w:rFonts w:asciiTheme="minorHAnsi" w:hAnsiTheme="minorHAnsi" w:cs="Arial"/>
          <w:color w:val="000000"/>
        </w:rPr>
      </w:pPr>
      <w:r w:rsidRPr="00B86E7E">
        <w:rPr>
          <w:rFonts w:asciiTheme="minorHAnsi" w:hAnsiTheme="minorHAnsi" w:cs="Arial"/>
          <w:color w:val="000000"/>
        </w:rPr>
        <w:t xml:space="preserve">Půda, přístupná již zmíněným schodištěm v severozápadním rohu hlavního křídla. Podlaha je položena malými cihelnými dlaždicemi. Půdní nadezdívka je zvýšená. Veškeré zdivo nadezdívek, štítové a komínových těles) je cihelné, opatřené hrubou nezatřenou omítkou. </w:t>
      </w:r>
      <w:r w:rsidRPr="00B86E7E">
        <w:rPr>
          <w:rFonts w:asciiTheme="minorHAnsi" w:hAnsiTheme="minorHAnsi" w:cs="Arial"/>
          <w:color w:val="000000"/>
        </w:rPr>
        <w:br/>
        <w:t xml:space="preserve">krov je vaznicové soustavy se stojatými plnými stolicemi, opřenými do příčných vazných trámů, Těžký krov s dlouhými krokvemi vynášení středové vaznice a vaznice vrcholová, podepřený středními sloupy. Ty jsou zavětrovány šikmými opěrami a celý krov je svázán kleštinami. Složitá vazba je pod věžičkou se zvoničkou. Je tvořena šestnácti šikmými sloupy opřenými do čtyř vazných trámů. V horní části zabíhá pod rovinu střechy dřevěný tubus věže, otevřený spodním otvorem přístupným pouze přistavěným žebříkem. Nadstřešní část tubusu věžičky je oplechovaná. Veškeré dřevěné části krovu jsou strojně opracované, </w:t>
      </w:r>
      <w:proofErr w:type="gramStart"/>
      <w:r w:rsidRPr="00B86E7E">
        <w:rPr>
          <w:rFonts w:asciiTheme="minorHAnsi" w:hAnsiTheme="minorHAnsi" w:cs="Arial"/>
          <w:color w:val="000000"/>
        </w:rPr>
        <w:t xml:space="preserve">čepované </w:t>
      </w:r>
      <w:r w:rsidR="00B86E7E">
        <w:rPr>
          <w:rFonts w:asciiTheme="minorHAnsi" w:hAnsiTheme="minorHAnsi" w:cs="Arial"/>
          <w:color w:val="000000"/>
        </w:rPr>
        <w:t xml:space="preserve">               </w:t>
      </w:r>
      <w:r w:rsidRPr="00B86E7E">
        <w:rPr>
          <w:rFonts w:asciiTheme="minorHAnsi" w:hAnsiTheme="minorHAnsi" w:cs="Arial"/>
          <w:color w:val="000000"/>
        </w:rPr>
        <w:t xml:space="preserve">a </w:t>
      </w:r>
      <w:proofErr w:type="spellStart"/>
      <w:r w:rsidRPr="00B86E7E">
        <w:rPr>
          <w:rFonts w:asciiTheme="minorHAnsi" w:hAnsiTheme="minorHAnsi" w:cs="Arial"/>
          <w:color w:val="000000"/>
        </w:rPr>
        <w:t>sedlované</w:t>
      </w:r>
      <w:proofErr w:type="spellEnd"/>
      <w:proofErr w:type="gramEnd"/>
      <w:r w:rsidRPr="00B86E7E">
        <w:rPr>
          <w:rFonts w:asciiTheme="minorHAnsi" w:hAnsiTheme="minorHAnsi" w:cs="Arial"/>
          <w:color w:val="000000"/>
        </w:rPr>
        <w:t xml:space="preserve"> spoje jsou zajištěny většinou železnými svorníky, jen v má</w:t>
      </w:r>
      <w:r w:rsidR="00B86E7E">
        <w:rPr>
          <w:rFonts w:asciiTheme="minorHAnsi" w:hAnsiTheme="minorHAnsi" w:cs="Arial"/>
          <w:color w:val="000000"/>
        </w:rPr>
        <w:t xml:space="preserve">lo případech dřevěnými kolíky. </w:t>
      </w:r>
      <w:r w:rsidRPr="00B86E7E">
        <w:rPr>
          <w:rFonts w:asciiTheme="minorHAnsi" w:hAnsiTheme="minorHAnsi" w:cs="Arial"/>
          <w:color w:val="000000"/>
        </w:rPr>
        <w:t xml:space="preserve">Půda středního dvorního křídla nad tělocvičnou je přístupná malými plechovými dvířky z podesty severního hlavního schodiště chlapecké části školy a velkými dveřmi jižního schodiště dívčí části školy. Podlahu půdy tvoří cihelné dlaždice 19x19 </w:t>
      </w:r>
      <w:proofErr w:type="gramStart"/>
      <w:r w:rsidRPr="00B86E7E">
        <w:rPr>
          <w:rFonts w:asciiTheme="minorHAnsi" w:hAnsiTheme="minorHAnsi" w:cs="Arial"/>
          <w:color w:val="000000"/>
        </w:rPr>
        <w:t>cm,</w:t>
      </w:r>
      <w:r w:rsidR="00A8152D">
        <w:rPr>
          <w:rFonts w:asciiTheme="minorHAnsi" w:hAnsiTheme="minorHAnsi" w:cs="Arial"/>
          <w:color w:val="000000"/>
        </w:rPr>
        <w:t xml:space="preserve"> </w:t>
      </w:r>
      <w:r w:rsidR="00B86E7E">
        <w:rPr>
          <w:rFonts w:asciiTheme="minorHAnsi" w:hAnsiTheme="minorHAnsi" w:cs="Arial"/>
          <w:color w:val="000000"/>
        </w:rPr>
        <w:t xml:space="preserve"> </w:t>
      </w:r>
      <w:proofErr w:type="spellStart"/>
      <w:r w:rsidRPr="00B86E7E">
        <w:rPr>
          <w:rFonts w:asciiTheme="minorHAnsi" w:hAnsiTheme="minorHAnsi" w:cs="Arial"/>
          <w:color w:val="000000"/>
        </w:rPr>
        <w:t>tl</w:t>
      </w:r>
      <w:proofErr w:type="spellEnd"/>
      <w:proofErr w:type="gramEnd"/>
      <w:r w:rsidRPr="00B86E7E">
        <w:rPr>
          <w:rFonts w:asciiTheme="minorHAnsi" w:hAnsiTheme="minorHAnsi" w:cs="Arial"/>
          <w:color w:val="000000"/>
        </w:rPr>
        <w:t xml:space="preserve">. 2,5 cm. </w:t>
      </w:r>
    </w:p>
    <w:p w:rsidR="00AC1D5B" w:rsidRPr="00B86E7E" w:rsidRDefault="00F43D55" w:rsidP="00FD26F0">
      <w:pPr>
        <w:jc w:val="both"/>
        <w:rPr>
          <w:rFonts w:asciiTheme="minorHAnsi" w:hAnsiTheme="minorHAnsi"/>
        </w:rPr>
      </w:pPr>
      <w:r w:rsidRPr="00B86E7E">
        <w:rPr>
          <w:rFonts w:asciiTheme="minorHAnsi" w:hAnsiTheme="minorHAnsi" w:cs="Arial"/>
          <w:color w:val="000000"/>
        </w:rPr>
        <w:lastRenderedPageBreak/>
        <w:t>Prostor je osvětlen kruhovými okny s kolmými špaletami ve štítových zdech. Krov je vaznicové soustavy se čtyřmi plnými stolicemi, stejný co u ostatních křídel budovy. Po</w:t>
      </w:r>
      <w:r w:rsidR="00B86E7E">
        <w:rPr>
          <w:rFonts w:asciiTheme="minorHAnsi" w:hAnsiTheme="minorHAnsi" w:cs="Arial"/>
          <w:color w:val="000000"/>
        </w:rPr>
        <w:t xml:space="preserve">uze půdní nadezdívka je nižší. </w:t>
      </w:r>
      <w:r w:rsidRPr="00B86E7E">
        <w:rPr>
          <w:rFonts w:asciiTheme="minorHAnsi" w:hAnsiTheme="minorHAnsi" w:cs="Arial"/>
          <w:color w:val="000000"/>
        </w:rPr>
        <w:t xml:space="preserve">V budově se zachoval jedinečný systém odvětrávání jednotlivých tříd. </w:t>
      </w:r>
      <w:r w:rsidR="00A8152D">
        <w:rPr>
          <w:rFonts w:asciiTheme="minorHAnsi" w:hAnsiTheme="minorHAnsi" w:cs="Arial"/>
          <w:color w:val="000000"/>
        </w:rPr>
        <w:br/>
      </w:r>
      <w:r w:rsidRPr="00B86E7E">
        <w:rPr>
          <w:rFonts w:asciiTheme="minorHAnsi" w:hAnsiTheme="minorHAnsi" w:cs="Arial"/>
          <w:color w:val="000000"/>
        </w:rPr>
        <w:t>V každé třídě jsou u podlahy osazeny litinové odvětrávací mřížky, které jsou dřevěným potrubím propojeny vždy směrem nahoru, tedy na jedno potrubí tří třídy nad sebou. Potrubí je vedeno do prostoru krovu, kde jednotlivá dřevěná potrubí se spojují do potrubí o větších průřezech, a ty pak jsou napojena do tubusu věžičky a tím vyvedeny do venkovního prostoru. Komínovým efektem tak vznik</w:t>
      </w:r>
      <w:r w:rsidR="006040A0">
        <w:rPr>
          <w:rFonts w:asciiTheme="minorHAnsi" w:hAnsiTheme="minorHAnsi" w:cs="Arial"/>
          <w:color w:val="000000"/>
        </w:rPr>
        <w:t>al</w:t>
      </w:r>
      <w:r w:rsidRPr="00B86E7E">
        <w:rPr>
          <w:rFonts w:asciiTheme="minorHAnsi" w:hAnsiTheme="minorHAnsi" w:cs="Arial"/>
          <w:color w:val="000000"/>
        </w:rPr>
        <w:t xml:space="preserve"> v potrubí podtlak, způsobující samočinné odsávání vzduch </w:t>
      </w:r>
      <w:r w:rsidR="00A8152D">
        <w:rPr>
          <w:rFonts w:asciiTheme="minorHAnsi" w:hAnsiTheme="minorHAnsi" w:cs="Arial"/>
          <w:color w:val="000000"/>
        </w:rPr>
        <w:br/>
      </w:r>
      <w:r w:rsidRPr="00B86E7E">
        <w:rPr>
          <w:rFonts w:asciiTheme="minorHAnsi" w:hAnsiTheme="minorHAnsi" w:cs="Arial"/>
          <w:color w:val="000000"/>
        </w:rPr>
        <w:t>z jednotlivých tříd</w:t>
      </w:r>
      <w:r w:rsidR="006040A0">
        <w:rPr>
          <w:rFonts w:asciiTheme="minorHAnsi" w:hAnsiTheme="minorHAnsi" w:cs="Arial"/>
          <w:color w:val="000000"/>
        </w:rPr>
        <w:t xml:space="preserve"> – v současné době je již systém nefunkční</w:t>
      </w:r>
      <w:r w:rsidRPr="00B86E7E">
        <w:rPr>
          <w:rFonts w:asciiTheme="minorHAnsi" w:hAnsiTheme="minorHAnsi" w:cs="Arial"/>
          <w:color w:val="000000"/>
        </w:rPr>
        <w:t>.</w:t>
      </w:r>
    </w:p>
    <w:p w:rsidR="001075B7" w:rsidRDefault="001075B7" w:rsidP="00FD26F0">
      <w:pPr>
        <w:jc w:val="both"/>
        <w:rPr>
          <w:rFonts w:asciiTheme="minorHAnsi" w:hAnsiTheme="minorHAnsi"/>
          <w:b/>
        </w:rPr>
      </w:pPr>
    </w:p>
    <w:p w:rsidR="00A8152D" w:rsidRPr="00B86E7E" w:rsidRDefault="00A8152D" w:rsidP="00FD26F0">
      <w:pPr>
        <w:jc w:val="both"/>
        <w:rPr>
          <w:rFonts w:asciiTheme="minorHAnsi" w:hAnsiTheme="minorHAnsi"/>
          <w:b/>
        </w:rPr>
      </w:pPr>
    </w:p>
    <w:p w:rsidR="00B86E7E" w:rsidRDefault="00B86E7E" w:rsidP="00F43D55">
      <w:pPr>
        <w:jc w:val="both"/>
        <w:rPr>
          <w:rFonts w:asciiTheme="minorHAnsi" w:hAnsiTheme="minorHAnsi"/>
          <w:b/>
        </w:rPr>
      </w:pPr>
      <w:r>
        <w:rPr>
          <w:rFonts w:asciiTheme="minorHAnsi" w:hAnsiTheme="minorHAnsi"/>
          <w:b/>
        </w:rPr>
        <w:t>Rok 2001 – 2005 fáze obnovy střech hlavní budovy</w:t>
      </w:r>
      <w:r w:rsidR="006040A0">
        <w:rPr>
          <w:rFonts w:asciiTheme="minorHAnsi" w:hAnsiTheme="minorHAnsi"/>
          <w:b/>
        </w:rPr>
        <w:t xml:space="preserve"> </w:t>
      </w:r>
    </w:p>
    <w:p w:rsidR="006040A0" w:rsidRDefault="006040A0" w:rsidP="00F43D55">
      <w:pPr>
        <w:jc w:val="both"/>
        <w:rPr>
          <w:rFonts w:asciiTheme="minorHAnsi" w:hAnsiTheme="minorHAnsi"/>
          <w:b/>
        </w:rPr>
      </w:pPr>
    </w:p>
    <w:p w:rsidR="00AC1D5B" w:rsidRPr="00B86E7E" w:rsidRDefault="00AC1D5B" w:rsidP="00F43D55">
      <w:pPr>
        <w:jc w:val="both"/>
        <w:rPr>
          <w:rFonts w:asciiTheme="minorHAnsi" w:hAnsiTheme="minorHAnsi"/>
          <w:b/>
        </w:rPr>
      </w:pPr>
      <w:r w:rsidRPr="00B86E7E">
        <w:rPr>
          <w:rFonts w:asciiTheme="minorHAnsi" w:hAnsiTheme="minorHAnsi"/>
          <w:b/>
        </w:rPr>
        <w:t>Rok 2006</w:t>
      </w:r>
    </w:p>
    <w:p w:rsidR="00AC1D5B" w:rsidRPr="00B86E7E" w:rsidRDefault="00AC1D5B" w:rsidP="00F43D55">
      <w:pPr>
        <w:jc w:val="both"/>
        <w:rPr>
          <w:rFonts w:asciiTheme="minorHAnsi" w:hAnsiTheme="minorHAnsi"/>
        </w:rPr>
      </w:pPr>
      <w:r w:rsidRPr="00B86E7E">
        <w:rPr>
          <w:rFonts w:asciiTheme="minorHAnsi" w:hAnsiTheme="minorHAnsi"/>
        </w:rPr>
        <w:t>Výměna oken – 778 531 Kč</w:t>
      </w:r>
    </w:p>
    <w:p w:rsidR="00AC1D5B" w:rsidRPr="00B86E7E" w:rsidRDefault="00AC1D5B" w:rsidP="00F43D55">
      <w:pPr>
        <w:jc w:val="both"/>
        <w:rPr>
          <w:rFonts w:asciiTheme="minorHAnsi" w:hAnsiTheme="minorHAnsi"/>
        </w:rPr>
      </w:pPr>
      <w:r w:rsidRPr="00B86E7E">
        <w:rPr>
          <w:rFonts w:asciiTheme="minorHAnsi" w:hAnsiTheme="minorHAnsi"/>
        </w:rPr>
        <w:t>Oprava malby po výměně oken – 21 469 Kč</w:t>
      </w:r>
    </w:p>
    <w:p w:rsidR="001075B7" w:rsidRPr="00B86E7E" w:rsidRDefault="001075B7" w:rsidP="00F43D55">
      <w:pPr>
        <w:jc w:val="both"/>
        <w:rPr>
          <w:rFonts w:asciiTheme="minorHAnsi" w:hAnsiTheme="minorHAnsi"/>
          <w:b/>
        </w:rPr>
      </w:pPr>
    </w:p>
    <w:p w:rsidR="00AC1D5B" w:rsidRPr="00B86E7E" w:rsidRDefault="00AC1D5B" w:rsidP="00F43D55">
      <w:pPr>
        <w:jc w:val="both"/>
        <w:rPr>
          <w:rFonts w:asciiTheme="minorHAnsi" w:hAnsiTheme="minorHAnsi"/>
          <w:b/>
        </w:rPr>
      </w:pPr>
      <w:r w:rsidRPr="00B86E7E">
        <w:rPr>
          <w:rFonts w:asciiTheme="minorHAnsi" w:hAnsiTheme="minorHAnsi"/>
          <w:b/>
        </w:rPr>
        <w:t>Rok 2007</w:t>
      </w:r>
    </w:p>
    <w:p w:rsidR="00AC1D5B" w:rsidRPr="00B86E7E" w:rsidRDefault="00AC1D5B" w:rsidP="00F43D55">
      <w:pPr>
        <w:jc w:val="both"/>
        <w:rPr>
          <w:rFonts w:asciiTheme="minorHAnsi" w:hAnsiTheme="minorHAnsi"/>
        </w:rPr>
      </w:pPr>
      <w:r w:rsidRPr="00B86E7E">
        <w:rPr>
          <w:rFonts w:asciiTheme="minorHAnsi" w:hAnsiTheme="minorHAnsi"/>
        </w:rPr>
        <w:t>Výměna oken – 701 459 Kč</w:t>
      </w:r>
    </w:p>
    <w:p w:rsidR="00AC1D5B" w:rsidRPr="00B86E7E" w:rsidRDefault="00AC1D5B" w:rsidP="00F43D55">
      <w:pPr>
        <w:jc w:val="both"/>
        <w:rPr>
          <w:rFonts w:asciiTheme="minorHAnsi" w:hAnsiTheme="minorHAnsi"/>
        </w:rPr>
      </w:pPr>
      <w:r w:rsidRPr="00B86E7E">
        <w:rPr>
          <w:rFonts w:asciiTheme="minorHAnsi" w:hAnsiTheme="minorHAnsi"/>
        </w:rPr>
        <w:t>Oprava malby po výměně oken – 22 850 Kč</w:t>
      </w:r>
    </w:p>
    <w:p w:rsidR="00AC1D5B" w:rsidRPr="00B86E7E" w:rsidRDefault="00AC1D5B" w:rsidP="00F43D55">
      <w:pPr>
        <w:jc w:val="both"/>
        <w:rPr>
          <w:rFonts w:asciiTheme="minorHAnsi" w:hAnsiTheme="minorHAnsi"/>
        </w:rPr>
      </w:pPr>
    </w:p>
    <w:p w:rsidR="00AC1D5B" w:rsidRPr="00B86E7E" w:rsidRDefault="00AC1D5B" w:rsidP="00F43D55">
      <w:pPr>
        <w:jc w:val="both"/>
        <w:rPr>
          <w:rFonts w:asciiTheme="minorHAnsi" w:hAnsiTheme="minorHAnsi"/>
          <w:b/>
        </w:rPr>
      </w:pPr>
      <w:r w:rsidRPr="00B86E7E">
        <w:rPr>
          <w:rFonts w:asciiTheme="minorHAnsi" w:hAnsiTheme="minorHAnsi"/>
          <w:b/>
        </w:rPr>
        <w:t>Rok 2008</w:t>
      </w:r>
    </w:p>
    <w:p w:rsidR="00AC1D5B" w:rsidRPr="00B86E7E" w:rsidRDefault="00AC1D5B" w:rsidP="00F43D55">
      <w:pPr>
        <w:jc w:val="both"/>
        <w:rPr>
          <w:rFonts w:asciiTheme="minorHAnsi" w:hAnsiTheme="minorHAnsi"/>
        </w:rPr>
      </w:pPr>
      <w:r w:rsidRPr="00B86E7E">
        <w:rPr>
          <w:rFonts w:asciiTheme="minorHAnsi" w:hAnsiTheme="minorHAnsi"/>
        </w:rPr>
        <w:t>Výměna oken – 630 363 Kč</w:t>
      </w:r>
    </w:p>
    <w:p w:rsidR="00AC1D5B" w:rsidRPr="00B86E7E" w:rsidRDefault="00AC1D5B" w:rsidP="00F43D55">
      <w:pPr>
        <w:jc w:val="both"/>
        <w:rPr>
          <w:rFonts w:asciiTheme="minorHAnsi" w:hAnsiTheme="minorHAnsi"/>
        </w:rPr>
      </w:pPr>
      <w:r w:rsidRPr="00B86E7E">
        <w:rPr>
          <w:rFonts w:asciiTheme="minorHAnsi" w:hAnsiTheme="minorHAnsi"/>
        </w:rPr>
        <w:t>Oprava malby po výměně oken – 21 500 Kč</w:t>
      </w:r>
    </w:p>
    <w:p w:rsidR="001075B7" w:rsidRPr="00B86E7E" w:rsidRDefault="001075B7" w:rsidP="00F43D55">
      <w:pPr>
        <w:jc w:val="both"/>
        <w:rPr>
          <w:rFonts w:asciiTheme="minorHAnsi" w:hAnsiTheme="minorHAnsi"/>
          <w:b/>
        </w:rPr>
      </w:pPr>
    </w:p>
    <w:p w:rsidR="00AC1D5B" w:rsidRPr="00B86E7E" w:rsidRDefault="00AC1D5B" w:rsidP="00F43D55">
      <w:pPr>
        <w:jc w:val="both"/>
        <w:rPr>
          <w:rFonts w:asciiTheme="minorHAnsi" w:hAnsiTheme="minorHAnsi"/>
          <w:b/>
        </w:rPr>
      </w:pPr>
      <w:r w:rsidRPr="00B86E7E">
        <w:rPr>
          <w:rFonts w:asciiTheme="minorHAnsi" w:hAnsiTheme="minorHAnsi"/>
          <w:b/>
        </w:rPr>
        <w:t>Rok 2009</w:t>
      </w:r>
    </w:p>
    <w:p w:rsidR="00AC1D5B" w:rsidRPr="00B86E7E" w:rsidRDefault="00AC1D5B" w:rsidP="00F43D55">
      <w:pPr>
        <w:jc w:val="both"/>
        <w:rPr>
          <w:rFonts w:asciiTheme="minorHAnsi" w:hAnsiTheme="minorHAnsi"/>
        </w:rPr>
      </w:pPr>
      <w:r w:rsidRPr="00B86E7E">
        <w:rPr>
          <w:rFonts w:asciiTheme="minorHAnsi" w:hAnsiTheme="minorHAnsi"/>
        </w:rPr>
        <w:t>Výměna oken – 706 308 Kč</w:t>
      </w:r>
    </w:p>
    <w:p w:rsidR="00AC1D5B" w:rsidRPr="00B86E7E" w:rsidRDefault="00AC1D5B" w:rsidP="00AC1D5B">
      <w:pPr>
        <w:rPr>
          <w:rFonts w:asciiTheme="minorHAnsi" w:hAnsiTheme="minorHAnsi"/>
        </w:rPr>
      </w:pPr>
      <w:r w:rsidRPr="00B86E7E">
        <w:rPr>
          <w:rFonts w:asciiTheme="minorHAnsi" w:hAnsiTheme="minorHAnsi"/>
        </w:rPr>
        <w:t>Oprava malby po výměně oken – 17 600 Kč</w:t>
      </w:r>
    </w:p>
    <w:p w:rsidR="00AC1D5B" w:rsidRPr="00B86E7E" w:rsidRDefault="00AC1D5B" w:rsidP="00AC1D5B">
      <w:pPr>
        <w:rPr>
          <w:rFonts w:asciiTheme="minorHAnsi" w:hAnsiTheme="minorHAnsi"/>
        </w:rPr>
      </w:pPr>
      <w:r w:rsidRPr="00B86E7E">
        <w:rPr>
          <w:rFonts w:asciiTheme="minorHAnsi" w:hAnsiTheme="minorHAnsi"/>
        </w:rPr>
        <w:t>Nátěr oken – 24 500 Kč</w:t>
      </w:r>
    </w:p>
    <w:p w:rsidR="00AC1D5B" w:rsidRPr="00B86E7E" w:rsidRDefault="00AC1D5B" w:rsidP="00AC1D5B">
      <w:pPr>
        <w:rPr>
          <w:rFonts w:asciiTheme="minorHAnsi" w:hAnsiTheme="minorHAnsi"/>
        </w:rPr>
      </w:pPr>
    </w:p>
    <w:p w:rsidR="00AC1D5B" w:rsidRPr="00B86E7E" w:rsidRDefault="00AC1D5B" w:rsidP="00AC1D5B">
      <w:pPr>
        <w:rPr>
          <w:rFonts w:asciiTheme="minorHAnsi" w:hAnsiTheme="minorHAnsi"/>
          <w:b/>
        </w:rPr>
      </w:pPr>
      <w:r w:rsidRPr="00B86E7E">
        <w:rPr>
          <w:rFonts w:asciiTheme="minorHAnsi" w:hAnsiTheme="minorHAnsi"/>
          <w:b/>
        </w:rPr>
        <w:t>Rok 2010</w:t>
      </w:r>
    </w:p>
    <w:p w:rsidR="00AC1D5B" w:rsidRPr="00B86E7E" w:rsidRDefault="00AC1D5B" w:rsidP="00AC1D5B">
      <w:pPr>
        <w:rPr>
          <w:rFonts w:asciiTheme="minorHAnsi" w:hAnsiTheme="minorHAnsi"/>
        </w:rPr>
      </w:pPr>
      <w:r w:rsidRPr="00B86E7E">
        <w:rPr>
          <w:rFonts w:asciiTheme="minorHAnsi" w:hAnsiTheme="minorHAnsi"/>
        </w:rPr>
        <w:t>Výměna oken – 693 135 Kč</w:t>
      </w:r>
    </w:p>
    <w:p w:rsidR="00AC1D5B" w:rsidRPr="00B86E7E" w:rsidRDefault="00AC1D5B" w:rsidP="00AC1D5B">
      <w:pPr>
        <w:rPr>
          <w:rFonts w:asciiTheme="minorHAnsi" w:hAnsiTheme="minorHAnsi"/>
        </w:rPr>
      </w:pPr>
      <w:r w:rsidRPr="00B86E7E">
        <w:rPr>
          <w:rFonts w:asciiTheme="minorHAnsi" w:hAnsiTheme="minorHAnsi"/>
        </w:rPr>
        <w:t>Oprava malby po výměně oken – 29 500 Kč</w:t>
      </w:r>
    </w:p>
    <w:p w:rsidR="00AC1D5B" w:rsidRPr="00B86E7E" w:rsidRDefault="00AC1D5B" w:rsidP="00AC1D5B">
      <w:pPr>
        <w:rPr>
          <w:rFonts w:asciiTheme="minorHAnsi" w:hAnsiTheme="minorHAnsi"/>
        </w:rPr>
      </w:pPr>
      <w:r w:rsidRPr="00B86E7E">
        <w:rPr>
          <w:rFonts w:asciiTheme="minorHAnsi" w:hAnsiTheme="minorHAnsi"/>
        </w:rPr>
        <w:t>Nátěr oken – 50 000 Kč</w:t>
      </w:r>
    </w:p>
    <w:p w:rsidR="001075B7" w:rsidRPr="00B86E7E" w:rsidRDefault="001075B7" w:rsidP="00AC1D5B">
      <w:pPr>
        <w:rPr>
          <w:rFonts w:asciiTheme="minorHAnsi" w:hAnsiTheme="minorHAnsi"/>
          <w:b/>
        </w:rPr>
      </w:pPr>
    </w:p>
    <w:p w:rsidR="00AC1D5B" w:rsidRPr="00B86E7E" w:rsidRDefault="00241ECE" w:rsidP="00AC1D5B">
      <w:pPr>
        <w:rPr>
          <w:rFonts w:asciiTheme="minorHAnsi" w:hAnsiTheme="minorHAnsi"/>
          <w:b/>
        </w:rPr>
      </w:pPr>
      <w:r w:rsidRPr="00B86E7E">
        <w:rPr>
          <w:rFonts w:asciiTheme="minorHAnsi" w:hAnsiTheme="minorHAnsi"/>
          <w:b/>
        </w:rPr>
        <w:t>Rok 2011</w:t>
      </w:r>
    </w:p>
    <w:p w:rsidR="00C41B3F" w:rsidRDefault="00C41B3F" w:rsidP="00AC1D5B">
      <w:pPr>
        <w:rPr>
          <w:rFonts w:asciiTheme="minorHAnsi" w:hAnsiTheme="minorHAnsi"/>
        </w:rPr>
      </w:pPr>
      <w:r w:rsidRPr="00B86E7E">
        <w:rPr>
          <w:rFonts w:asciiTheme="minorHAnsi" w:hAnsiTheme="minorHAnsi"/>
        </w:rPr>
        <w:t>Výměna oken – 818 567 Kč</w:t>
      </w:r>
    </w:p>
    <w:p w:rsidR="006040A0" w:rsidRPr="00B86E7E" w:rsidRDefault="006040A0" w:rsidP="006040A0">
      <w:pPr>
        <w:rPr>
          <w:rFonts w:asciiTheme="minorHAnsi" w:hAnsiTheme="minorHAnsi"/>
        </w:rPr>
      </w:pPr>
      <w:r w:rsidRPr="00B86E7E">
        <w:rPr>
          <w:rFonts w:asciiTheme="minorHAnsi" w:hAnsiTheme="minorHAnsi"/>
        </w:rPr>
        <w:t>Nátěr oken – 26 200 Kč</w:t>
      </w:r>
    </w:p>
    <w:p w:rsidR="00AC1D5B" w:rsidRPr="00B86E7E" w:rsidRDefault="00241ECE" w:rsidP="00AC1D5B">
      <w:pPr>
        <w:rPr>
          <w:rFonts w:asciiTheme="minorHAnsi" w:hAnsiTheme="minorHAnsi"/>
        </w:rPr>
      </w:pPr>
      <w:r w:rsidRPr="00B86E7E">
        <w:rPr>
          <w:rFonts w:asciiTheme="minorHAnsi" w:hAnsiTheme="minorHAnsi"/>
        </w:rPr>
        <w:t xml:space="preserve">Výměna střechy nad tělocvičnou – 570 872 Kč </w:t>
      </w:r>
    </w:p>
    <w:p w:rsidR="001075B7" w:rsidRPr="00B86E7E" w:rsidRDefault="001075B7" w:rsidP="00AC1D5B">
      <w:pPr>
        <w:rPr>
          <w:rFonts w:asciiTheme="minorHAnsi" w:hAnsiTheme="minorHAnsi"/>
          <w:b/>
        </w:rPr>
      </w:pPr>
    </w:p>
    <w:p w:rsidR="00C41B3F" w:rsidRPr="00B86E7E" w:rsidRDefault="00C41B3F" w:rsidP="00AC1D5B">
      <w:pPr>
        <w:rPr>
          <w:rFonts w:asciiTheme="minorHAnsi" w:hAnsiTheme="minorHAnsi"/>
          <w:b/>
        </w:rPr>
      </w:pPr>
      <w:r w:rsidRPr="00B86E7E">
        <w:rPr>
          <w:rFonts w:asciiTheme="minorHAnsi" w:hAnsiTheme="minorHAnsi"/>
          <w:b/>
        </w:rPr>
        <w:t>Rok 2012</w:t>
      </w:r>
    </w:p>
    <w:p w:rsidR="00C41B3F" w:rsidRPr="00B86E7E" w:rsidRDefault="00C41B3F" w:rsidP="00AC1D5B">
      <w:pPr>
        <w:rPr>
          <w:rFonts w:asciiTheme="minorHAnsi" w:hAnsiTheme="minorHAnsi"/>
        </w:rPr>
      </w:pPr>
      <w:r w:rsidRPr="00B86E7E">
        <w:rPr>
          <w:rFonts w:asciiTheme="minorHAnsi" w:hAnsiTheme="minorHAnsi"/>
        </w:rPr>
        <w:t xml:space="preserve">Oprava fasády </w:t>
      </w:r>
      <w:r w:rsidR="006040A0">
        <w:rPr>
          <w:rFonts w:asciiTheme="minorHAnsi" w:hAnsiTheme="minorHAnsi"/>
        </w:rPr>
        <w:t xml:space="preserve">1. etapa </w:t>
      </w:r>
      <w:r w:rsidRPr="00B86E7E">
        <w:rPr>
          <w:rFonts w:asciiTheme="minorHAnsi" w:hAnsiTheme="minorHAnsi"/>
        </w:rPr>
        <w:t>– 771 048 Kč</w:t>
      </w:r>
    </w:p>
    <w:p w:rsidR="00C41B3F" w:rsidRPr="00B86E7E" w:rsidRDefault="00C41B3F" w:rsidP="00AC1D5B">
      <w:pPr>
        <w:rPr>
          <w:rFonts w:asciiTheme="minorHAnsi" w:hAnsiTheme="minorHAnsi"/>
        </w:rPr>
      </w:pPr>
      <w:r w:rsidRPr="00B86E7E">
        <w:rPr>
          <w:rFonts w:asciiTheme="minorHAnsi" w:hAnsiTheme="minorHAnsi"/>
        </w:rPr>
        <w:t>Nátěr oken – 50 000 Kč</w:t>
      </w:r>
    </w:p>
    <w:p w:rsidR="00C41B3F" w:rsidRPr="00B86E7E" w:rsidRDefault="006040A0" w:rsidP="00AC1D5B">
      <w:pPr>
        <w:rPr>
          <w:rFonts w:asciiTheme="minorHAnsi" w:hAnsiTheme="minorHAnsi"/>
        </w:rPr>
      </w:pPr>
      <w:r>
        <w:rPr>
          <w:rFonts w:asciiTheme="minorHAnsi" w:hAnsiTheme="minorHAnsi"/>
        </w:rPr>
        <w:t>Restaurování - b</w:t>
      </w:r>
      <w:r w:rsidR="00C41B3F" w:rsidRPr="00B86E7E">
        <w:rPr>
          <w:rFonts w:asciiTheme="minorHAnsi" w:hAnsiTheme="minorHAnsi"/>
        </w:rPr>
        <w:t xml:space="preserve">usty </w:t>
      </w:r>
      <w:r>
        <w:rPr>
          <w:rFonts w:asciiTheme="minorHAnsi" w:hAnsiTheme="minorHAnsi"/>
        </w:rPr>
        <w:t>z </w:t>
      </w:r>
      <w:proofErr w:type="gramStart"/>
      <w:r>
        <w:rPr>
          <w:rFonts w:asciiTheme="minorHAnsi" w:hAnsiTheme="minorHAnsi"/>
        </w:rPr>
        <w:t xml:space="preserve">průčelí </w:t>
      </w:r>
      <w:r w:rsidR="00C41B3F" w:rsidRPr="00B86E7E">
        <w:rPr>
          <w:rFonts w:asciiTheme="minorHAnsi" w:hAnsiTheme="minorHAnsi"/>
        </w:rPr>
        <w:t xml:space="preserve"> – 29 600</w:t>
      </w:r>
      <w:proofErr w:type="gramEnd"/>
      <w:r w:rsidR="00C41B3F" w:rsidRPr="00B86E7E">
        <w:rPr>
          <w:rFonts w:asciiTheme="minorHAnsi" w:hAnsiTheme="minorHAnsi"/>
        </w:rPr>
        <w:t xml:space="preserve"> Kč</w:t>
      </w:r>
    </w:p>
    <w:p w:rsidR="001075B7" w:rsidRDefault="001075B7" w:rsidP="00AC1D5B">
      <w:pPr>
        <w:rPr>
          <w:rFonts w:asciiTheme="minorHAnsi" w:hAnsiTheme="minorHAnsi"/>
          <w:b/>
        </w:rPr>
      </w:pPr>
    </w:p>
    <w:p w:rsidR="00D53337" w:rsidRDefault="00D53337" w:rsidP="00AC1D5B">
      <w:pPr>
        <w:rPr>
          <w:rFonts w:asciiTheme="minorHAnsi" w:hAnsiTheme="minorHAnsi"/>
          <w:b/>
        </w:rPr>
      </w:pPr>
    </w:p>
    <w:p w:rsidR="00D53337" w:rsidRPr="00B86E7E" w:rsidRDefault="00D53337" w:rsidP="00AC1D5B">
      <w:pPr>
        <w:rPr>
          <w:rFonts w:asciiTheme="minorHAnsi" w:hAnsiTheme="minorHAnsi"/>
          <w:b/>
        </w:rPr>
      </w:pPr>
    </w:p>
    <w:p w:rsidR="00C41B3F" w:rsidRPr="00B86E7E" w:rsidRDefault="00C41B3F" w:rsidP="00AC1D5B">
      <w:pPr>
        <w:rPr>
          <w:rFonts w:asciiTheme="minorHAnsi" w:hAnsiTheme="minorHAnsi"/>
          <w:b/>
        </w:rPr>
      </w:pPr>
      <w:r w:rsidRPr="00B86E7E">
        <w:rPr>
          <w:rFonts w:asciiTheme="minorHAnsi" w:hAnsiTheme="minorHAnsi"/>
          <w:b/>
        </w:rPr>
        <w:lastRenderedPageBreak/>
        <w:t>Rok 2013</w:t>
      </w:r>
    </w:p>
    <w:p w:rsidR="00C41B3F" w:rsidRPr="00B86E7E" w:rsidRDefault="00C41B3F" w:rsidP="00AC1D5B">
      <w:pPr>
        <w:rPr>
          <w:rFonts w:asciiTheme="minorHAnsi" w:hAnsiTheme="minorHAnsi"/>
        </w:rPr>
      </w:pPr>
      <w:r w:rsidRPr="00B86E7E">
        <w:rPr>
          <w:rFonts w:asciiTheme="minorHAnsi" w:hAnsiTheme="minorHAnsi"/>
        </w:rPr>
        <w:t>Oprava fasády 2. etapa – 919 496 Kč</w:t>
      </w:r>
    </w:p>
    <w:p w:rsidR="00C41B3F" w:rsidRPr="00B86E7E" w:rsidRDefault="00C41B3F" w:rsidP="00AC1D5B">
      <w:pPr>
        <w:rPr>
          <w:rFonts w:asciiTheme="minorHAnsi" w:hAnsiTheme="minorHAnsi"/>
        </w:rPr>
      </w:pPr>
      <w:r w:rsidRPr="00B86E7E">
        <w:rPr>
          <w:rFonts w:asciiTheme="minorHAnsi" w:hAnsiTheme="minorHAnsi"/>
        </w:rPr>
        <w:t>Nátěr oken – 50 000 Kč</w:t>
      </w:r>
    </w:p>
    <w:p w:rsidR="00C41B3F" w:rsidRDefault="00C41B3F" w:rsidP="00AC1D5B">
      <w:pPr>
        <w:rPr>
          <w:rFonts w:asciiTheme="minorHAnsi" w:hAnsiTheme="minorHAnsi"/>
        </w:rPr>
      </w:pPr>
      <w:r w:rsidRPr="00B86E7E">
        <w:rPr>
          <w:rFonts w:asciiTheme="minorHAnsi" w:hAnsiTheme="minorHAnsi"/>
        </w:rPr>
        <w:t xml:space="preserve">Výměna oken </w:t>
      </w:r>
      <w:r w:rsidR="006040A0">
        <w:rPr>
          <w:rFonts w:asciiTheme="minorHAnsi" w:hAnsiTheme="minorHAnsi"/>
        </w:rPr>
        <w:t xml:space="preserve">sklepních </w:t>
      </w:r>
      <w:r w:rsidRPr="00B86E7E">
        <w:rPr>
          <w:rFonts w:asciiTheme="minorHAnsi" w:hAnsiTheme="minorHAnsi"/>
        </w:rPr>
        <w:t>(15 ks) – 138 412 Kč</w:t>
      </w:r>
    </w:p>
    <w:p w:rsidR="006040A0" w:rsidRPr="00B86E7E" w:rsidRDefault="006040A0" w:rsidP="00AC1D5B">
      <w:pPr>
        <w:rPr>
          <w:rFonts w:asciiTheme="minorHAnsi" w:hAnsiTheme="minorHAnsi"/>
        </w:rPr>
      </w:pPr>
    </w:p>
    <w:p w:rsidR="00C41B3F" w:rsidRPr="00B86E7E" w:rsidRDefault="00C41B3F" w:rsidP="00AC1D5B">
      <w:pPr>
        <w:rPr>
          <w:rFonts w:asciiTheme="minorHAnsi" w:hAnsiTheme="minorHAnsi"/>
          <w:b/>
        </w:rPr>
      </w:pPr>
      <w:r w:rsidRPr="00B86E7E">
        <w:rPr>
          <w:rFonts w:asciiTheme="minorHAnsi" w:hAnsiTheme="minorHAnsi"/>
          <w:b/>
        </w:rPr>
        <w:t>Rok 2014</w:t>
      </w:r>
    </w:p>
    <w:p w:rsidR="00C41B3F" w:rsidRPr="00B86E7E" w:rsidRDefault="00C41B3F" w:rsidP="00AC1D5B">
      <w:pPr>
        <w:rPr>
          <w:rFonts w:asciiTheme="minorHAnsi" w:hAnsiTheme="minorHAnsi"/>
        </w:rPr>
      </w:pPr>
      <w:r w:rsidRPr="00B86E7E">
        <w:rPr>
          <w:rFonts w:asciiTheme="minorHAnsi" w:hAnsiTheme="minorHAnsi"/>
        </w:rPr>
        <w:t>Oprava fasády 3. etapa – 1 029 759 Kč</w:t>
      </w:r>
    </w:p>
    <w:p w:rsidR="00C41B3F" w:rsidRPr="00B86E7E" w:rsidRDefault="00C41B3F" w:rsidP="00AC1D5B">
      <w:pPr>
        <w:rPr>
          <w:rFonts w:asciiTheme="minorHAnsi" w:hAnsiTheme="minorHAnsi"/>
        </w:rPr>
      </w:pPr>
      <w:r w:rsidRPr="00B86E7E">
        <w:rPr>
          <w:rFonts w:asciiTheme="minorHAnsi" w:hAnsiTheme="minorHAnsi"/>
        </w:rPr>
        <w:t>Nátěr oken – 50 000 Kč</w:t>
      </w:r>
    </w:p>
    <w:p w:rsidR="00C41B3F" w:rsidRPr="00B86E7E" w:rsidRDefault="00C41B3F" w:rsidP="00AC1D5B">
      <w:pPr>
        <w:rPr>
          <w:rFonts w:asciiTheme="minorHAnsi" w:hAnsiTheme="minorHAnsi"/>
        </w:rPr>
      </w:pPr>
      <w:r w:rsidRPr="00B86E7E">
        <w:rPr>
          <w:rFonts w:asciiTheme="minorHAnsi" w:hAnsiTheme="minorHAnsi"/>
        </w:rPr>
        <w:t>Výměna svodu – 15 000 Kč</w:t>
      </w:r>
    </w:p>
    <w:p w:rsidR="00C41B3F" w:rsidRPr="00B86E7E" w:rsidRDefault="00C41B3F" w:rsidP="00AC1D5B">
      <w:pPr>
        <w:rPr>
          <w:rFonts w:asciiTheme="minorHAnsi" w:hAnsiTheme="minorHAnsi"/>
        </w:rPr>
      </w:pPr>
      <w:r w:rsidRPr="00B86E7E">
        <w:rPr>
          <w:rFonts w:asciiTheme="minorHAnsi" w:hAnsiTheme="minorHAnsi"/>
        </w:rPr>
        <w:t>Klempířské práce – 7 200 Kč</w:t>
      </w:r>
    </w:p>
    <w:p w:rsidR="00C41B3F" w:rsidRPr="00B86E7E" w:rsidRDefault="00C41B3F" w:rsidP="00AC1D5B">
      <w:pPr>
        <w:rPr>
          <w:rFonts w:asciiTheme="minorHAnsi" w:hAnsiTheme="minorHAnsi"/>
        </w:rPr>
      </w:pPr>
      <w:r w:rsidRPr="00B86E7E">
        <w:rPr>
          <w:rFonts w:asciiTheme="minorHAnsi" w:hAnsiTheme="minorHAnsi"/>
        </w:rPr>
        <w:t>Nátěr zděné brány – 77 000 Kč</w:t>
      </w:r>
    </w:p>
    <w:p w:rsidR="00C41B3F" w:rsidRPr="00B86E7E" w:rsidRDefault="00C41B3F" w:rsidP="00AC1D5B">
      <w:pPr>
        <w:rPr>
          <w:rFonts w:asciiTheme="minorHAnsi" w:hAnsiTheme="minorHAnsi"/>
        </w:rPr>
      </w:pPr>
      <w:r w:rsidRPr="00B86E7E">
        <w:rPr>
          <w:rFonts w:asciiTheme="minorHAnsi" w:hAnsiTheme="minorHAnsi"/>
        </w:rPr>
        <w:t xml:space="preserve">Deska obětem 1. svět. </w:t>
      </w:r>
      <w:proofErr w:type="gramStart"/>
      <w:r w:rsidRPr="00B86E7E">
        <w:rPr>
          <w:rFonts w:asciiTheme="minorHAnsi" w:hAnsiTheme="minorHAnsi"/>
        </w:rPr>
        <w:t>války</w:t>
      </w:r>
      <w:proofErr w:type="gramEnd"/>
      <w:r w:rsidRPr="00B86E7E">
        <w:rPr>
          <w:rFonts w:asciiTheme="minorHAnsi" w:hAnsiTheme="minorHAnsi"/>
        </w:rPr>
        <w:t xml:space="preserve"> – 16 000 Kč </w:t>
      </w:r>
    </w:p>
    <w:p w:rsidR="00C41B3F" w:rsidRPr="00B86E7E" w:rsidRDefault="00C41B3F" w:rsidP="00AC1D5B">
      <w:pPr>
        <w:rPr>
          <w:rFonts w:asciiTheme="minorHAnsi" w:hAnsiTheme="minorHAnsi"/>
        </w:rPr>
      </w:pPr>
    </w:p>
    <w:p w:rsidR="00C41B3F" w:rsidRPr="00B86E7E" w:rsidRDefault="00C41B3F" w:rsidP="00AC1D5B">
      <w:pPr>
        <w:rPr>
          <w:rFonts w:asciiTheme="minorHAnsi" w:hAnsiTheme="minorHAnsi"/>
          <w:b/>
        </w:rPr>
      </w:pPr>
      <w:r w:rsidRPr="00B86E7E">
        <w:rPr>
          <w:rFonts w:asciiTheme="minorHAnsi" w:hAnsiTheme="minorHAnsi"/>
          <w:b/>
        </w:rPr>
        <w:t>Rok 2015</w:t>
      </w:r>
    </w:p>
    <w:p w:rsidR="00C41B3F" w:rsidRPr="00B86E7E" w:rsidRDefault="00C41B3F" w:rsidP="00AC1D5B">
      <w:pPr>
        <w:rPr>
          <w:rFonts w:asciiTheme="minorHAnsi" w:hAnsiTheme="minorHAnsi"/>
        </w:rPr>
      </w:pPr>
      <w:r w:rsidRPr="00B86E7E">
        <w:rPr>
          <w:rFonts w:asciiTheme="minorHAnsi" w:hAnsiTheme="minorHAnsi"/>
        </w:rPr>
        <w:t>Oprava fasády 4. etapa – 872 045 Kč</w:t>
      </w:r>
    </w:p>
    <w:p w:rsidR="00C41B3F" w:rsidRPr="00B86E7E" w:rsidRDefault="00C41B3F" w:rsidP="00AC1D5B">
      <w:pPr>
        <w:rPr>
          <w:rFonts w:asciiTheme="minorHAnsi" w:hAnsiTheme="minorHAnsi"/>
        </w:rPr>
      </w:pPr>
      <w:r w:rsidRPr="00B86E7E">
        <w:rPr>
          <w:rFonts w:asciiTheme="minorHAnsi" w:hAnsiTheme="minorHAnsi"/>
        </w:rPr>
        <w:t>Nátěr oken – 50 000 Kč</w:t>
      </w:r>
    </w:p>
    <w:p w:rsidR="00C41B3F" w:rsidRPr="00B86E7E" w:rsidRDefault="00C41B3F" w:rsidP="00AC1D5B">
      <w:pPr>
        <w:rPr>
          <w:rFonts w:asciiTheme="minorHAnsi" w:hAnsiTheme="minorHAnsi"/>
        </w:rPr>
      </w:pPr>
      <w:r w:rsidRPr="00B86E7E">
        <w:rPr>
          <w:rFonts w:asciiTheme="minorHAnsi" w:hAnsiTheme="minorHAnsi"/>
        </w:rPr>
        <w:t xml:space="preserve">Oprava krytiny </w:t>
      </w:r>
      <w:r w:rsidR="006040A0">
        <w:rPr>
          <w:rFonts w:asciiTheme="minorHAnsi" w:hAnsiTheme="minorHAnsi"/>
        </w:rPr>
        <w:t xml:space="preserve">ve světlíku </w:t>
      </w:r>
      <w:r w:rsidRPr="00B86E7E">
        <w:rPr>
          <w:rFonts w:asciiTheme="minorHAnsi" w:hAnsiTheme="minorHAnsi"/>
        </w:rPr>
        <w:t>– 13 580 Kč</w:t>
      </w:r>
    </w:p>
    <w:p w:rsidR="00C41B3F" w:rsidRPr="00B86E7E" w:rsidRDefault="00C41B3F" w:rsidP="00AC1D5B">
      <w:pPr>
        <w:rPr>
          <w:rFonts w:asciiTheme="minorHAnsi" w:hAnsiTheme="minorHAnsi"/>
        </w:rPr>
      </w:pPr>
      <w:r w:rsidRPr="00B86E7E">
        <w:rPr>
          <w:rFonts w:asciiTheme="minorHAnsi" w:hAnsiTheme="minorHAnsi"/>
        </w:rPr>
        <w:t xml:space="preserve">Oprava </w:t>
      </w:r>
      <w:r w:rsidR="006040A0">
        <w:rPr>
          <w:rFonts w:asciiTheme="minorHAnsi" w:hAnsiTheme="minorHAnsi"/>
        </w:rPr>
        <w:t>ohradní</w:t>
      </w:r>
      <w:r w:rsidRPr="00B86E7E">
        <w:rPr>
          <w:rFonts w:asciiTheme="minorHAnsi" w:hAnsiTheme="minorHAnsi"/>
        </w:rPr>
        <w:t xml:space="preserve"> zdi – 36 016 Kč</w:t>
      </w:r>
    </w:p>
    <w:p w:rsidR="00C41B3F" w:rsidRPr="00B86E7E" w:rsidRDefault="00C41B3F" w:rsidP="00AC1D5B">
      <w:pPr>
        <w:rPr>
          <w:rFonts w:asciiTheme="minorHAnsi" w:hAnsiTheme="minorHAnsi"/>
        </w:rPr>
      </w:pPr>
    </w:p>
    <w:p w:rsidR="00C41B3F" w:rsidRPr="00B86E7E" w:rsidRDefault="00C41B3F" w:rsidP="00AC1D5B">
      <w:pPr>
        <w:rPr>
          <w:rFonts w:asciiTheme="minorHAnsi" w:hAnsiTheme="minorHAnsi"/>
          <w:b/>
        </w:rPr>
      </w:pPr>
      <w:r w:rsidRPr="00B86E7E">
        <w:rPr>
          <w:rFonts w:asciiTheme="minorHAnsi" w:hAnsiTheme="minorHAnsi"/>
          <w:b/>
        </w:rPr>
        <w:t>Rok 2016</w:t>
      </w:r>
    </w:p>
    <w:p w:rsidR="00C41B3F" w:rsidRPr="00B86E7E" w:rsidRDefault="001075B7" w:rsidP="00AC1D5B">
      <w:pPr>
        <w:rPr>
          <w:rFonts w:asciiTheme="minorHAnsi" w:hAnsiTheme="minorHAnsi"/>
        </w:rPr>
      </w:pPr>
      <w:r w:rsidRPr="00B86E7E">
        <w:rPr>
          <w:rFonts w:asciiTheme="minorHAnsi" w:hAnsiTheme="minorHAnsi"/>
        </w:rPr>
        <w:t xml:space="preserve">Oprava </w:t>
      </w:r>
      <w:proofErr w:type="spellStart"/>
      <w:r w:rsidRPr="00B86E7E">
        <w:rPr>
          <w:rFonts w:asciiTheme="minorHAnsi" w:hAnsiTheme="minorHAnsi"/>
        </w:rPr>
        <w:t>podlucerní</w:t>
      </w:r>
      <w:proofErr w:type="spellEnd"/>
      <w:r w:rsidRPr="00B86E7E">
        <w:rPr>
          <w:rFonts w:asciiTheme="minorHAnsi" w:hAnsiTheme="minorHAnsi"/>
        </w:rPr>
        <w:t xml:space="preserve"> věže – 285 095 Kč</w:t>
      </w:r>
    </w:p>
    <w:p w:rsidR="001075B7" w:rsidRPr="00B86E7E" w:rsidRDefault="001075B7" w:rsidP="00AC1D5B">
      <w:pPr>
        <w:rPr>
          <w:rFonts w:asciiTheme="minorHAnsi" w:hAnsiTheme="minorHAnsi"/>
        </w:rPr>
      </w:pPr>
      <w:r w:rsidRPr="00B86E7E">
        <w:rPr>
          <w:rFonts w:asciiTheme="minorHAnsi" w:hAnsiTheme="minorHAnsi"/>
        </w:rPr>
        <w:t xml:space="preserve">Výměna oken </w:t>
      </w:r>
      <w:proofErr w:type="gramStart"/>
      <w:r w:rsidR="006040A0">
        <w:rPr>
          <w:rFonts w:asciiTheme="minorHAnsi" w:hAnsiTheme="minorHAnsi"/>
        </w:rPr>
        <w:t>sklepních</w:t>
      </w:r>
      <w:proofErr w:type="gramEnd"/>
      <w:r w:rsidRPr="00B86E7E">
        <w:rPr>
          <w:rFonts w:asciiTheme="minorHAnsi" w:hAnsiTheme="minorHAnsi"/>
        </w:rPr>
        <w:t xml:space="preserve">– </w:t>
      </w:r>
      <w:proofErr w:type="gramStart"/>
      <w:r w:rsidRPr="00B86E7E">
        <w:rPr>
          <w:rFonts w:asciiTheme="minorHAnsi" w:hAnsiTheme="minorHAnsi"/>
        </w:rPr>
        <w:t>373 358,21</w:t>
      </w:r>
      <w:proofErr w:type="gramEnd"/>
      <w:r w:rsidRPr="00B86E7E">
        <w:rPr>
          <w:rFonts w:asciiTheme="minorHAnsi" w:hAnsiTheme="minorHAnsi"/>
        </w:rPr>
        <w:t xml:space="preserve"> Kč</w:t>
      </w:r>
    </w:p>
    <w:p w:rsidR="001075B7" w:rsidRPr="00B86E7E" w:rsidRDefault="001075B7" w:rsidP="00AC1D5B">
      <w:pPr>
        <w:rPr>
          <w:rFonts w:asciiTheme="minorHAnsi" w:hAnsiTheme="minorHAnsi"/>
        </w:rPr>
      </w:pPr>
      <w:r w:rsidRPr="00B86E7E">
        <w:rPr>
          <w:rFonts w:asciiTheme="minorHAnsi" w:hAnsiTheme="minorHAnsi"/>
        </w:rPr>
        <w:t xml:space="preserve">Nátěr fasády </w:t>
      </w:r>
      <w:r w:rsidR="006040A0">
        <w:rPr>
          <w:rFonts w:asciiTheme="minorHAnsi" w:hAnsiTheme="minorHAnsi"/>
        </w:rPr>
        <w:t xml:space="preserve">ohradní zdi </w:t>
      </w:r>
      <w:r w:rsidRPr="00B86E7E">
        <w:rPr>
          <w:rFonts w:asciiTheme="minorHAnsi" w:hAnsiTheme="minorHAnsi"/>
        </w:rPr>
        <w:t>a zadní</w:t>
      </w:r>
      <w:r w:rsidR="006040A0">
        <w:rPr>
          <w:rFonts w:asciiTheme="minorHAnsi" w:hAnsiTheme="minorHAnsi"/>
        </w:rPr>
        <w:t>ch</w:t>
      </w:r>
      <w:r w:rsidRPr="00B86E7E">
        <w:rPr>
          <w:rFonts w:asciiTheme="minorHAnsi" w:hAnsiTheme="minorHAnsi"/>
        </w:rPr>
        <w:t xml:space="preserve"> vrat – 16 300 Kč</w:t>
      </w:r>
    </w:p>
    <w:p w:rsidR="001075B7" w:rsidRPr="00B86E7E" w:rsidRDefault="001075B7" w:rsidP="00AC1D5B">
      <w:pPr>
        <w:rPr>
          <w:rFonts w:asciiTheme="minorHAnsi" w:hAnsiTheme="minorHAnsi"/>
        </w:rPr>
      </w:pPr>
    </w:p>
    <w:p w:rsidR="00C41B3F" w:rsidRPr="00B86E7E" w:rsidRDefault="00C41B3F" w:rsidP="00AC1D5B">
      <w:pPr>
        <w:rPr>
          <w:rFonts w:asciiTheme="minorHAnsi" w:hAnsiTheme="minorHAnsi"/>
        </w:rPr>
      </w:pPr>
    </w:p>
    <w:p w:rsidR="00B86E7E" w:rsidRPr="00B86E7E" w:rsidRDefault="00B86E7E" w:rsidP="00B86E7E">
      <w:pPr>
        <w:rPr>
          <w:rFonts w:asciiTheme="minorHAnsi" w:hAnsiTheme="minorHAnsi"/>
          <w:b/>
        </w:rPr>
      </w:pPr>
      <w:r w:rsidRPr="00B86E7E">
        <w:rPr>
          <w:rFonts w:asciiTheme="minorHAnsi" w:hAnsiTheme="minorHAnsi"/>
          <w:b/>
        </w:rPr>
        <w:t>Rok 2017</w:t>
      </w:r>
    </w:p>
    <w:p w:rsidR="00B86E7E" w:rsidRPr="00B86E7E" w:rsidRDefault="00B86E7E" w:rsidP="00B86E7E">
      <w:pPr>
        <w:rPr>
          <w:rFonts w:asciiTheme="minorHAnsi" w:hAnsiTheme="minorHAnsi"/>
        </w:rPr>
      </w:pPr>
      <w:r w:rsidRPr="00B86E7E">
        <w:rPr>
          <w:rFonts w:asciiTheme="minorHAnsi" w:hAnsiTheme="minorHAnsi"/>
        </w:rPr>
        <w:t xml:space="preserve">Výměna </w:t>
      </w:r>
      <w:r w:rsidR="00FD26F0">
        <w:rPr>
          <w:rFonts w:asciiTheme="minorHAnsi" w:hAnsiTheme="minorHAnsi"/>
        </w:rPr>
        <w:t xml:space="preserve">23 ks </w:t>
      </w:r>
      <w:r w:rsidRPr="00B86E7E">
        <w:rPr>
          <w:rFonts w:asciiTheme="minorHAnsi" w:hAnsiTheme="minorHAnsi"/>
        </w:rPr>
        <w:t>oken</w:t>
      </w:r>
      <w:r w:rsidR="00FD26F0">
        <w:rPr>
          <w:rFonts w:asciiTheme="minorHAnsi" w:hAnsiTheme="minorHAnsi"/>
        </w:rPr>
        <w:t xml:space="preserve"> nad jídelnou</w:t>
      </w:r>
      <w:r w:rsidRPr="00B86E7E">
        <w:rPr>
          <w:rFonts w:asciiTheme="minorHAnsi" w:hAnsiTheme="minorHAnsi"/>
        </w:rPr>
        <w:t xml:space="preserve"> – 615 890 Kč</w:t>
      </w:r>
    </w:p>
    <w:p w:rsidR="00B86E7E" w:rsidRPr="00B86E7E" w:rsidRDefault="00B86E7E" w:rsidP="00B86E7E">
      <w:pPr>
        <w:rPr>
          <w:rFonts w:asciiTheme="minorHAnsi" w:hAnsiTheme="minorHAnsi"/>
        </w:rPr>
      </w:pPr>
    </w:p>
    <w:p w:rsidR="00C41B3F" w:rsidRPr="00B86E7E" w:rsidRDefault="00C41B3F" w:rsidP="00AC1D5B">
      <w:pPr>
        <w:rPr>
          <w:rFonts w:asciiTheme="minorHAnsi" w:hAnsiTheme="minorHAnsi"/>
        </w:rPr>
      </w:pPr>
    </w:p>
    <w:p w:rsidR="00C41B3F" w:rsidRDefault="006040A0" w:rsidP="00FD26F0">
      <w:pPr>
        <w:jc w:val="both"/>
        <w:rPr>
          <w:rFonts w:asciiTheme="minorHAnsi" w:hAnsiTheme="minorHAnsi"/>
        </w:rPr>
      </w:pPr>
      <w:r>
        <w:rPr>
          <w:rFonts w:asciiTheme="minorHAnsi" w:hAnsiTheme="minorHAnsi"/>
        </w:rPr>
        <w:t xml:space="preserve">Akce obnovy byly podpořeny z grantových programů JK a z dotačního programu MK ČR „Program regenerace MPZ a MPR“. </w:t>
      </w:r>
      <w:r w:rsidR="000F077B">
        <w:rPr>
          <w:rFonts w:asciiTheme="minorHAnsi" w:hAnsiTheme="minorHAnsi"/>
        </w:rPr>
        <w:t>Celkově v letech 2006 – 201</w:t>
      </w:r>
      <w:r w:rsidR="00FD26F0">
        <w:rPr>
          <w:rFonts w:asciiTheme="minorHAnsi" w:hAnsiTheme="minorHAnsi"/>
        </w:rPr>
        <w:t xml:space="preserve">7 </w:t>
      </w:r>
      <w:r w:rsidR="000F077B">
        <w:rPr>
          <w:rFonts w:asciiTheme="minorHAnsi" w:hAnsiTheme="minorHAnsi"/>
        </w:rPr>
        <w:t xml:space="preserve">bylo z rozpočtu kraje poskytnuto </w:t>
      </w:r>
      <w:r w:rsidR="00FD26F0">
        <w:rPr>
          <w:rFonts w:asciiTheme="minorHAnsi" w:hAnsiTheme="minorHAnsi"/>
        </w:rPr>
        <w:t xml:space="preserve">cca 2 000 </w:t>
      </w:r>
      <w:r w:rsidR="000F077B">
        <w:rPr>
          <w:rFonts w:asciiTheme="minorHAnsi" w:hAnsiTheme="minorHAnsi"/>
        </w:rPr>
        <w:t xml:space="preserve">tis. Kč na obnovu této nemovité kulturní památky. </w:t>
      </w:r>
    </w:p>
    <w:p w:rsidR="00AC1D5B" w:rsidRDefault="00AC1D5B" w:rsidP="00AC1D5B">
      <w:pPr>
        <w:rPr>
          <w:rFonts w:asciiTheme="minorHAnsi" w:hAnsiTheme="minorHAnsi"/>
        </w:rPr>
      </w:pPr>
    </w:p>
    <w:p w:rsidR="00AC1D5B" w:rsidRDefault="00AC1D5B">
      <w:pPr>
        <w:rPr>
          <w:rFonts w:asciiTheme="minorHAnsi" w:hAnsiTheme="minorHAnsi"/>
        </w:rPr>
      </w:pPr>
    </w:p>
    <w:p w:rsidR="007B3D49" w:rsidRDefault="007B3D49">
      <w:pPr>
        <w:rPr>
          <w:rFonts w:asciiTheme="minorHAnsi" w:hAnsiTheme="minorHAnsi"/>
        </w:rPr>
      </w:pPr>
    </w:p>
    <w:p w:rsidR="007B3D49" w:rsidRPr="00D53337" w:rsidRDefault="007B3D49">
      <w:pPr>
        <w:rPr>
          <w:rFonts w:asciiTheme="minorHAnsi" w:hAnsiTheme="minorHAnsi"/>
          <w:b/>
          <w:i/>
        </w:rPr>
      </w:pPr>
      <w:r w:rsidRPr="00D53337">
        <w:rPr>
          <w:rFonts w:asciiTheme="minorHAnsi" w:hAnsiTheme="minorHAnsi"/>
          <w:b/>
          <w:i/>
        </w:rPr>
        <w:t xml:space="preserve">Zdroj:  NEMO – </w:t>
      </w:r>
      <w:proofErr w:type="gramStart"/>
      <w:r w:rsidRPr="00D53337">
        <w:rPr>
          <w:rFonts w:asciiTheme="minorHAnsi" w:hAnsiTheme="minorHAnsi"/>
          <w:b/>
          <w:i/>
        </w:rPr>
        <w:t xml:space="preserve">NPÚ </w:t>
      </w:r>
      <w:proofErr w:type="spellStart"/>
      <w:r w:rsidRPr="00D53337">
        <w:rPr>
          <w:rFonts w:asciiTheme="minorHAnsi" w:hAnsiTheme="minorHAnsi"/>
          <w:b/>
          <w:i/>
        </w:rPr>
        <w:t>ú.o.</w:t>
      </w:r>
      <w:proofErr w:type="gramEnd"/>
      <w:r w:rsidRPr="00D53337">
        <w:rPr>
          <w:rFonts w:asciiTheme="minorHAnsi" w:hAnsiTheme="minorHAnsi"/>
          <w:b/>
          <w:i/>
        </w:rPr>
        <w:t>p</w:t>
      </w:r>
      <w:proofErr w:type="spellEnd"/>
      <w:r w:rsidRPr="00D53337">
        <w:rPr>
          <w:rFonts w:asciiTheme="minorHAnsi" w:hAnsiTheme="minorHAnsi"/>
          <w:b/>
          <w:i/>
        </w:rPr>
        <w:t>. v Českých Budějovicích</w:t>
      </w:r>
      <w:r w:rsidR="00D53337" w:rsidRPr="00D53337">
        <w:rPr>
          <w:rFonts w:asciiTheme="minorHAnsi" w:hAnsiTheme="minorHAnsi"/>
          <w:b/>
          <w:i/>
        </w:rPr>
        <w:t xml:space="preserve"> – Ing. Arch. Štorková</w:t>
      </w:r>
      <w:r w:rsidRPr="00D53337">
        <w:rPr>
          <w:rFonts w:asciiTheme="minorHAnsi" w:hAnsiTheme="minorHAnsi"/>
          <w:b/>
          <w:i/>
        </w:rPr>
        <w:t xml:space="preserve"> </w:t>
      </w:r>
    </w:p>
    <w:p w:rsidR="007B3D49" w:rsidRPr="00D53337" w:rsidRDefault="007B3D49">
      <w:pPr>
        <w:rPr>
          <w:rFonts w:asciiTheme="minorHAnsi" w:hAnsiTheme="minorHAnsi"/>
          <w:b/>
          <w:i/>
        </w:rPr>
      </w:pPr>
      <w:r w:rsidRPr="00D53337">
        <w:rPr>
          <w:rFonts w:asciiTheme="minorHAnsi" w:hAnsiTheme="minorHAnsi"/>
          <w:b/>
          <w:i/>
        </w:rPr>
        <w:t xml:space="preserve">             Archiv </w:t>
      </w:r>
      <w:proofErr w:type="spellStart"/>
      <w:r w:rsidRPr="00D53337">
        <w:rPr>
          <w:rFonts w:asciiTheme="minorHAnsi" w:hAnsiTheme="minorHAnsi"/>
          <w:b/>
          <w:i/>
        </w:rPr>
        <w:t>MěÚ</w:t>
      </w:r>
      <w:proofErr w:type="spellEnd"/>
      <w:r w:rsidRPr="00D53337">
        <w:rPr>
          <w:rFonts w:asciiTheme="minorHAnsi" w:hAnsiTheme="minorHAnsi"/>
          <w:b/>
          <w:i/>
        </w:rPr>
        <w:t xml:space="preserve"> Blatná</w:t>
      </w:r>
      <w:r w:rsidR="00D53337">
        <w:rPr>
          <w:rFonts w:asciiTheme="minorHAnsi" w:hAnsiTheme="minorHAnsi"/>
          <w:b/>
          <w:i/>
        </w:rPr>
        <w:t>, spisová evidence památkové péče</w:t>
      </w:r>
      <w:r w:rsidRPr="00D53337">
        <w:rPr>
          <w:rFonts w:asciiTheme="minorHAnsi" w:hAnsiTheme="minorHAnsi"/>
          <w:b/>
          <w:i/>
        </w:rPr>
        <w:t xml:space="preserve"> </w:t>
      </w:r>
      <w:r w:rsidR="00D53337" w:rsidRPr="00D53337">
        <w:rPr>
          <w:rFonts w:asciiTheme="minorHAnsi" w:hAnsiTheme="minorHAnsi"/>
          <w:b/>
          <w:i/>
        </w:rPr>
        <w:t xml:space="preserve">– Jitka Říhová </w:t>
      </w:r>
    </w:p>
    <w:p w:rsidR="007B3D49" w:rsidRPr="00D53337" w:rsidRDefault="007B3D49">
      <w:pPr>
        <w:rPr>
          <w:rFonts w:asciiTheme="minorHAnsi" w:hAnsiTheme="minorHAnsi"/>
          <w:b/>
          <w:i/>
        </w:rPr>
      </w:pPr>
      <w:r w:rsidRPr="00D53337">
        <w:rPr>
          <w:rFonts w:asciiTheme="minorHAnsi" w:hAnsiTheme="minorHAnsi"/>
          <w:b/>
          <w:i/>
        </w:rPr>
        <w:t xml:space="preserve">                    </w:t>
      </w:r>
    </w:p>
    <w:sectPr w:rsidR="007B3D49" w:rsidRPr="00D533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D5B"/>
    <w:rsid w:val="000F077B"/>
    <w:rsid w:val="001075B7"/>
    <w:rsid w:val="0016208C"/>
    <w:rsid w:val="00205F2A"/>
    <w:rsid w:val="00241ECE"/>
    <w:rsid w:val="00287920"/>
    <w:rsid w:val="002C17BB"/>
    <w:rsid w:val="003D510A"/>
    <w:rsid w:val="003F11C8"/>
    <w:rsid w:val="00555BDC"/>
    <w:rsid w:val="006040A0"/>
    <w:rsid w:val="007B3D49"/>
    <w:rsid w:val="007F0EE8"/>
    <w:rsid w:val="00913AAA"/>
    <w:rsid w:val="00943B77"/>
    <w:rsid w:val="00A8152D"/>
    <w:rsid w:val="00AC1D5B"/>
    <w:rsid w:val="00B86E7E"/>
    <w:rsid w:val="00C41B3F"/>
    <w:rsid w:val="00CE4E48"/>
    <w:rsid w:val="00D53337"/>
    <w:rsid w:val="00DB4F40"/>
    <w:rsid w:val="00F015CA"/>
    <w:rsid w:val="00F43D55"/>
    <w:rsid w:val="00F85522"/>
    <w:rsid w:val="00FD26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97C68-8B02-4DE2-BB38-56571BCC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F015CA"/>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43B7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43B77"/>
    <w:rPr>
      <w:rFonts w:ascii="Segoe U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1952</Words>
  <Characters>11522</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peskova</dc:creator>
  <cp:lastModifiedBy>rihova</cp:lastModifiedBy>
  <cp:revision>12</cp:revision>
  <cp:lastPrinted>2018-03-12T10:11:00Z</cp:lastPrinted>
  <dcterms:created xsi:type="dcterms:W3CDTF">2017-05-17T10:38:00Z</dcterms:created>
  <dcterms:modified xsi:type="dcterms:W3CDTF">2018-03-13T07:09:00Z</dcterms:modified>
</cp:coreProperties>
</file>